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E54E" w14:textId="21AE4511" w:rsidR="001C6836" w:rsidRPr="00462E0E" w:rsidRDefault="001C6836" w:rsidP="002028EC">
      <w:pPr>
        <w:overflowPunct w:val="0"/>
        <w:autoSpaceDE w:val="0"/>
        <w:autoSpaceDN w:val="0"/>
        <w:adjustRightInd w:val="0"/>
        <w:spacing w:before="0" w:after="0" w:line="240" w:lineRule="auto"/>
        <w:ind w:left="851" w:right="-908" w:hanging="851"/>
        <w:jc w:val="right"/>
        <w:textAlignment w:val="baseline"/>
        <w:rPr>
          <w:sz w:val="26"/>
          <w:szCs w:val="26"/>
          <w:lang w:val="lv-LV" w:eastAsia="lv-LV"/>
        </w:rPr>
      </w:pPr>
      <w:r w:rsidRPr="00462E0E">
        <w:rPr>
          <w:sz w:val="26"/>
          <w:szCs w:val="26"/>
          <w:lang w:val="lv-LV" w:eastAsia="lv-LV"/>
        </w:rPr>
        <w:t>1.pielikums</w:t>
      </w:r>
      <w:r w:rsidR="004041BB">
        <w:rPr>
          <w:sz w:val="26"/>
          <w:szCs w:val="26"/>
          <w:lang w:val="lv-LV" w:eastAsia="lv-LV"/>
        </w:rPr>
        <w:t xml:space="preserve"> Jūrmalas pilsētas domes</w:t>
      </w:r>
    </w:p>
    <w:p w14:paraId="62199782" w14:textId="6F8A9EE0" w:rsidR="001C6836" w:rsidRPr="00462E0E" w:rsidRDefault="004041BB" w:rsidP="002028EC">
      <w:pPr>
        <w:overflowPunct w:val="0"/>
        <w:autoSpaceDE w:val="0"/>
        <w:autoSpaceDN w:val="0"/>
        <w:adjustRightInd w:val="0"/>
        <w:spacing w:before="0" w:after="0" w:line="240" w:lineRule="auto"/>
        <w:ind w:left="851" w:right="-908" w:hanging="851"/>
        <w:jc w:val="right"/>
        <w:textAlignment w:val="baseline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lv-LV"/>
        </w:rPr>
        <w:t>2016</w:t>
      </w:r>
      <w:r w:rsidR="001C6836" w:rsidRPr="00462E0E">
        <w:rPr>
          <w:sz w:val="26"/>
          <w:szCs w:val="26"/>
          <w:lang w:val="lv-LV" w:eastAsia="lv-LV"/>
        </w:rPr>
        <w:t xml:space="preserve">.gada </w:t>
      </w:r>
      <w:r>
        <w:rPr>
          <w:sz w:val="26"/>
          <w:szCs w:val="26"/>
          <w:lang w:val="lv-LV" w:eastAsia="lv-LV"/>
        </w:rPr>
        <w:t>21.aprīļa</w:t>
      </w:r>
      <w:r w:rsidR="001C6836" w:rsidRPr="00462E0E">
        <w:rPr>
          <w:sz w:val="26"/>
          <w:szCs w:val="26"/>
          <w:lang w:val="lv-LV" w:eastAsia="lv-LV"/>
        </w:rPr>
        <w:t xml:space="preserve"> lēmumam Nr.</w:t>
      </w:r>
      <w:r w:rsidR="008522B0">
        <w:rPr>
          <w:sz w:val="26"/>
          <w:szCs w:val="26"/>
          <w:lang w:val="lv-LV" w:eastAsia="lv-LV"/>
        </w:rPr>
        <w:t>161</w:t>
      </w:r>
      <w:r w:rsidR="001C6836" w:rsidRPr="00462E0E">
        <w:rPr>
          <w:sz w:val="26"/>
          <w:szCs w:val="26"/>
          <w:lang w:val="lv-LV" w:eastAsia="lv-LV"/>
        </w:rPr>
        <w:t xml:space="preserve"> </w:t>
      </w:r>
    </w:p>
    <w:p w14:paraId="0AD63C95" w14:textId="33FDE885" w:rsidR="001C6836" w:rsidRPr="00462E0E" w:rsidRDefault="004041BB" w:rsidP="002028EC">
      <w:pPr>
        <w:overflowPunct w:val="0"/>
        <w:autoSpaceDE w:val="0"/>
        <w:autoSpaceDN w:val="0"/>
        <w:adjustRightInd w:val="0"/>
        <w:spacing w:before="0" w:after="0" w:line="240" w:lineRule="auto"/>
        <w:ind w:left="851" w:right="-908" w:hanging="851"/>
        <w:jc w:val="right"/>
        <w:textAlignment w:val="baseline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lv-LV"/>
        </w:rPr>
        <w:t>(p</w:t>
      </w:r>
      <w:r w:rsidR="001C6836" w:rsidRPr="00462E0E">
        <w:rPr>
          <w:sz w:val="26"/>
          <w:szCs w:val="26"/>
          <w:lang w:val="lv-LV" w:eastAsia="lv-LV"/>
        </w:rPr>
        <w:t xml:space="preserve">rotokols </w:t>
      </w:r>
      <w:r w:rsidR="001C6836" w:rsidRPr="00462E0E">
        <w:rPr>
          <w:sz w:val="26"/>
          <w:szCs w:val="26"/>
          <w:lang w:val="lv-LV"/>
        </w:rPr>
        <w:t>Nr.</w:t>
      </w:r>
      <w:r>
        <w:rPr>
          <w:sz w:val="26"/>
          <w:szCs w:val="26"/>
          <w:lang w:val="lv-LV"/>
        </w:rPr>
        <w:t>5</w:t>
      </w:r>
      <w:r w:rsidR="001C6836" w:rsidRPr="00462E0E">
        <w:rPr>
          <w:sz w:val="26"/>
          <w:szCs w:val="26"/>
          <w:lang w:val="lv-LV"/>
        </w:rPr>
        <w:t xml:space="preserve">, </w:t>
      </w:r>
      <w:r w:rsidR="008522B0">
        <w:rPr>
          <w:sz w:val="26"/>
          <w:szCs w:val="26"/>
          <w:lang w:val="lv-LV"/>
        </w:rPr>
        <w:t>36</w:t>
      </w:r>
      <w:r w:rsidR="001C6836" w:rsidRPr="00462E0E">
        <w:rPr>
          <w:sz w:val="26"/>
          <w:szCs w:val="26"/>
          <w:lang w:val="lv-LV"/>
        </w:rPr>
        <w:t>.punkts)</w:t>
      </w:r>
    </w:p>
    <w:p w14:paraId="57DED840" w14:textId="77777777" w:rsidR="002028EC" w:rsidRDefault="002028EC" w:rsidP="002028EC">
      <w:pPr>
        <w:spacing w:before="0" w:after="0" w:line="240" w:lineRule="auto"/>
        <w:jc w:val="center"/>
        <w:rPr>
          <w:rFonts w:eastAsia="Times New Roman"/>
          <w:b/>
          <w:sz w:val="26"/>
          <w:szCs w:val="26"/>
          <w:lang w:val="lv-LV" w:eastAsia="lv-LV"/>
        </w:rPr>
      </w:pPr>
    </w:p>
    <w:p w14:paraId="1B1AEAF7" w14:textId="77777777" w:rsidR="002028EC" w:rsidRDefault="00072F61" w:rsidP="00072F61">
      <w:pPr>
        <w:spacing w:before="0" w:after="0" w:line="240" w:lineRule="auto"/>
        <w:jc w:val="center"/>
        <w:rPr>
          <w:rStyle w:val="Strong"/>
          <w:b w:val="0"/>
          <w:sz w:val="24"/>
          <w:szCs w:val="24"/>
          <w:lang w:val="lv-LV"/>
        </w:rPr>
      </w:pPr>
      <w:r>
        <w:rPr>
          <w:rFonts w:eastAsia="Times New Roman"/>
          <w:b/>
          <w:sz w:val="26"/>
          <w:szCs w:val="26"/>
          <w:lang w:val="lv-LV" w:eastAsia="lv-LV"/>
        </w:rPr>
        <w:t>Aktīvā nodarbinātības pasākuma</w:t>
      </w:r>
      <w:r w:rsidR="002028EC" w:rsidRPr="002028EC">
        <w:rPr>
          <w:rFonts w:eastAsia="Times New Roman"/>
          <w:b/>
          <w:sz w:val="26"/>
          <w:szCs w:val="26"/>
          <w:lang w:val="lv-LV" w:eastAsia="lv-LV"/>
        </w:rPr>
        <w:t xml:space="preserve"> </w:t>
      </w:r>
      <w:r>
        <w:rPr>
          <w:rFonts w:eastAsia="Times New Roman"/>
          <w:b/>
          <w:bCs/>
          <w:sz w:val="26"/>
          <w:szCs w:val="26"/>
          <w:lang w:val="lv-LV" w:eastAsia="lv-LV"/>
        </w:rPr>
        <w:t>“Algoti</w:t>
      </w:r>
      <w:r w:rsidR="002028EC" w:rsidRPr="002028EC">
        <w:rPr>
          <w:rFonts w:eastAsia="Times New Roman"/>
          <w:b/>
          <w:bCs/>
          <w:sz w:val="26"/>
          <w:szCs w:val="26"/>
          <w:lang w:val="lv-LV" w:eastAsia="lv-LV"/>
        </w:rPr>
        <w:t xml:space="preserve"> pagaid</w:t>
      </w:r>
      <w:r>
        <w:rPr>
          <w:rFonts w:eastAsia="Times New Roman"/>
          <w:b/>
          <w:bCs/>
          <w:sz w:val="26"/>
          <w:szCs w:val="26"/>
          <w:lang w:val="lv-LV" w:eastAsia="lv-LV"/>
        </w:rPr>
        <w:t>u sabiedriskie darbi</w:t>
      </w:r>
      <w:r w:rsidR="002028EC" w:rsidRPr="002028EC">
        <w:rPr>
          <w:rFonts w:eastAsia="Times New Roman"/>
          <w:b/>
          <w:bCs/>
          <w:sz w:val="26"/>
          <w:szCs w:val="26"/>
          <w:lang w:val="lv-LV" w:eastAsia="lv-LV"/>
        </w:rPr>
        <w:t>”</w:t>
      </w:r>
    </w:p>
    <w:p w14:paraId="72B4C5CB" w14:textId="77777777" w:rsidR="001C6836" w:rsidRPr="00462E0E" w:rsidRDefault="001C6836" w:rsidP="00072F61">
      <w:pPr>
        <w:spacing w:before="0" w:after="0" w:line="240" w:lineRule="auto"/>
        <w:jc w:val="center"/>
        <w:rPr>
          <w:rFonts w:eastAsia="Times New Roman"/>
          <w:b/>
          <w:sz w:val="26"/>
          <w:szCs w:val="26"/>
          <w:lang w:val="lv-LV" w:eastAsia="lv-LV"/>
        </w:rPr>
      </w:pPr>
      <w:r w:rsidRPr="002028EC">
        <w:rPr>
          <w:rFonts w:eastAsia="Times New Roman"/>
          <w:b/>
          <w:sz w:val="26"/>
          <w:szCs w:val="26"/>
          <w:lang w:val="lv-LV" w:eastAsia="lv-LV"/>
        </w:rPr>
        <w:t>noslēguma</w:t>
      </w:r>
      <w:r w:rsidRPr="00462E0E">
        <w:rPr>
          <w:rFonts w:eastAsia="Times New Roman"/>
          <w:b/>
          <w:sz w:val="26"/>
          <w:szCs w:val="26"/>
          <w:lang w:val="lv-LV" w:eastAsia="lv-LV"/>
        </w:rPr>
        <w:t xml:space="preserve"> ziņojums</w:t>
      </w:r>
    </w:p>
    <w:p w14:paraId="1C14E234" w14:textId="77777777" w:rsidR="002028EC" w:rsidRDefault="002028EC" w:rsidP="002028EC">
      <w:pPr>
        <w:spacing w:before="0" w:after="0" w:line="240" w:lineRule="auto"/>
        <w:ind w:right="-2"/>
        <w:rPr>
          <w:rFonts w:eastAsia="Times New Roman"/>
          <w:b/>
          <w:sz w:val="26"/>
          <w:szCs w:val="26"/>
          <w:lang w:val="lv-LV" w:eastAsia="lv-LV"/>
        </w:rPr>
      </w:pPr>
    </w:p>
    <w:p w14:paraId="68369644" w14:textId="77777777" w:rsidR="001C6836" w:rsidRPr="00462E0E" w:rsidRDefault="001C6836" w:rsidP="002028EC">
      <w:pPr>
        <w:spacing w:before="0" w:after="0" w:line="240" w:lineRule="auto"/>
        <w:ind w:right="-2"/>
        <w:rPr>
          <w:rFonts w:eastAsia="Times New Roman"/>
          <w:b/>
          <w:sz w:val="26"/>
          <w:szCs w:val="26"/>
          <w:lang w:val="lv-LV" w:eastAsia="lv-LV"/>
        </w:rPr>
      </w:pPr>
      <w:r w:rsidRPr="00462E0E">
        <w:rPr>
          <w:rFonts w:eastAsia="Times New Roman"/>
          <w:b/>
          <w:sz w:val="26"/>
          <w:szCs w:val="26"/>
          <w:lang w:val="lv-LV" w:eastAsia="lv-LV"/>
        </w:rPr>
        <w:t>Pamata informācija</w:t>
      </w:r>
      <w:r w:rsidRPr="00462E0E">
        <w:rPr>
          <w:rFonts w:eastAsia="Times New Roman"/>
          <w:b/>
          <w:sz w:val="26"/>
          <w:szCs w:val="26"/>
          <w:vertAlign w:val="superscript"/>
          <w:lang w:val="lv-LV" w:eastAsia="lv-LV"/>
        </w:rPr>
        <w:footnoteReference w:id="1"/>
      </w:r>
    </w:p>
    <w:tbl>
      <w:tblPr>
        <w:tblpPr w:leftFromText="180" w:rightFromText="180" w:vertAnchor="text" w:horzAnchor="margin" w:tblpY="9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0"/>
      </w:tblGrid>
      <w:tr w:rsidR="002028EC" w:rsidRPr="00462E0E" w14:paraId="2768DFC3" w14:textId="77777777" w:rsidTr="00DF67B6">
        <w:tc>
          <w:tcPr>
            <w:tcW w:w="3369" w:type="dxa"/>
            <w:shd w:val="clear" w:color="auto" w:fill="auto"/>
            <w:vAlign w:val="center"/>
          </w:tcPr>
          <w:p w14:paraId="112FA372" w14:textId="77777777" w:rsidR="002028EC" w:rsidRPr="002028EC" w:rsidRDefault="002028EC" w:rsidP="00DF67B6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sz w:val="24"/>
                <w:szCs w:val="24"/>
                <w:lang w:val="lv-LV" w:eastAsia="lv-LV"/>
              </w:rPr>
              <w:t>Projekta nosaukums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B9DFFBD" w14:textId="77777777" w:rsidR="002028EC" w:rsidRPr="002028EC" w:rsidRDefault="002028EC" w:rsidP="00295E9F">
            <w:pPr>
              <w:spacing w:before="0" w:after="0" w:line="240" w:lineRule="auto"/>
              <w:ind w:right="-2"/>
              <w:rPr>
                <w:sz w:val="24"/>
                <w:szCs w:val="24"/>
                <w:lang w:val="lv-LV"/>
              </w:rPr>
            </w:pPr>
            <w:r w:rsidRPr="002028EC">
              <w:rPr>
                <w:rStyle w:val="Strong"/>
                <w:b w:val="0"/>
                <w:sz w:val="24"/>
                <w:szCs w:val="24"/>
              </w:rPr>
              <w:t>“</w:t>
            </w:r>
            <w:proofErr w:type="spellStart"/>
            <w:r w:rsidRPr="002028EC">
              <w:rPr>
                <w:rStyle w:val="Strong"/>
                <w:b w:val="0"/>
                <w:sz w:val="24"/>
                <w:szCs w:val="24"/>
              </w:rPr>
              <w:t>Algoti</w:t>
            </w:r>
            <w:proofErr w:type="spellEnd"/>
            <w:r w:rsidRPr="002028EC">
              <w:rPr>
                <w:rStyle w:val="Strong"/>
                <w:b w:val="0"/>
                <w:sz w:val="24"/>
                <w:szCs w:val="24"/>
              </w:rPr>
              <w:t xml:space="preserve"> </w:t>
            </w:r>
            <w:proofErr w:type="spellStart"/>
            <w:r w:rsidRPr="002028EC">
              <w:rPr>
                <w:rStyle w:val="Strong"/>
                <w:b w:val="0"/>
                <w:sz w:val="24"/>
                <w:szCs w:val="24"/>
              </w:rPr>
              <w:t>pagaidu</w:t>
            </w:r>
            <w:proofErr w:type="spellEnd"/>
            <w:r w:rsidRPr="002028EC">
              <w:rPr>
                <w:rStyle w:val="Strong"/>
                <w:b w:val="0"/>
                <w:sz w:val="24"/>
                <w:szCs w:val="24"/>
              </w:rPr>
              <w:t xml:space="preserve"> </w:t>
            </w:r>
            <w:proofErr w:type="spellStart"/>
            <w:r w:rsidRPr="002028EC">
              <w:rPr>
                <w:rStyle w:val="Strong"/>
                <w:b w:val="0"/>
                <w:sz w:val="24"/>
                <w:szCs w:val="24"/>
              </w:rPr>
              <w:t>sabiedriskie</w:t>
            </w:r>
            <w:proofErr w:type="spellEnd"/>
            <w:r w:rsidRPr="002028EC">
              <w:rPr>
                <w:rStyle w:val="Strong"/>
                <w:b w:val="0"/>
                <w:sz w:val="24"/>
                <w:szCs w:val="24"/>
              </w:rPr>
              <w:t xml:space="preserve"> </w:t>
            </w:r>
            <w:proofErr w:type="spellStart"/>
            <w:r w:rsidRPr="002028EC">
              <w:rPr>
                <w:rStyle w:val="Strong"/>
                <w:b w:val="0"/>
                <w:sz w:val="24"/>
                <w:szCs w:val="24"/>
              </w:rPr>
              <w:t>darbi</w:t>
            </w:r>
            <w:proofErr w:type="spellEnd"/>
            <w:r w:rsidRPr="002028EC">
              <w:rPr>
                <w:rStyle w:val="Strong"/>
                <w:b w:val="0"/>
                <w:sz w:val="24"/>
                <w:szCs w:val="24"/>
              </w:rPr>
              <w:t>”</w:t>
            </w:r>
          </w:p>
        </w:tc>
      </w:tr>
      <w:tr w:rsidR="002028EC" w:rsidRPr="00462E0E" w14:paraId="4F854540" w14:textId="77777777" w:rsidTr="00DF67B6">
        <w:tc>
          <w:tcPr>
            <w:tcW w:w="3369" w:type="dxa"/>
            <w:shd w:val="clear" w:color="auto" w:fill="auto"/>
            <w:vAlign w:val="center"/>
          </w:tcPr>
          <w:p w14:paraId="7D5CF71B" w14:textId="77777777" w:rsidR="002028EC" w:rsidRPr="00462E0E" w:rsidRDefault="002028EC" w:rsidP="00DF67B6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sz w:val="24"/>
                <w:szCs w:val="24"/>
                <w:lang w:val="lv-LV" w:eastAsia="lv-LV"/>
              </w:rPr>
              <w:t>Līguma/vienošanās Nr.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280BAA5" w14:textId="77777777" w:rsidR="002028EC" w:rsidRPr="00462E0E" w:rsidRDefault="00072F61" w:rsidP="00072F61">
            <w:pPr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sz w:val="24"/>
                <w:szCs w:val="24"/>
                <w:lang w:val="lv-LV" w:eastAsia="lv-LV"/>
              </w:rPr>
              <w:t>1APSD-25-2015 (1.2-16/289)</w:t>
            </w:r>
          </w:p>
        </w:tc>
      </w:tr>
      <w:tr w:rsidR="002028EC" w:rsidRPr="004041BB" w14:paraId="449D378F" w14:textId="77777777" w:rsidTr="00DF67B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E8516" w14:textId="77777777" w:rsidR="002028EC" w:rsidRPr="00462E0E" w:rsidRDefault="002028EC" w:rsidP="00DF67B6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  <w:r w:rsidRPr="00462E0E">
              <w:rPr>
                <w:rFonts w:eastAsia="Times New Roman"/>
                <w:sz w:val="24"/>
                <w:szCs w:val="24"/>
                <w:lang w:val="lv-LV"/>
              </w:rPr>
              <w:t>Darbības programmas nosaukums: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478DB" w14:textId="452D444C" w:rsidR="002028EC" w:rsidRPr="00ED7DCE" w:rsidRDefault="00ED7DCE" w:rsidP="002028EC">
            <w:pPr>
              <w:spacing w:before="0" w:after="0" w:line="240" w:lineRule="auto"/>
              <w:ind w:right="-288"/>
              <w:rPr>
                <w:b/>
                <w:sz w:val="24"/>
                <w:szCs w:val="24"/>
                <w:lang w:val="lv-LV"/>
              </w:rPr>
            </w:pPr>
            <w:r w:rsidRPr="00D35820">
              <w:rPr>
                <w:rStyle w:val="Strong"/>
                <w:b w:val="0"/>
                <w:sz w:val="24"/>
                <w:szCs w:val="24"/>
                <w:lang w:val="lv-LV"/>
              </w:rPr>
              <w:t xml:space="preserve">Valsts nodarbinātības programma, kas tiek īstenota atbilstoši </w:t>
            </w:r>
            <w:r w:rsidRPr="00D35820">
              <w:rPr>
                <w:lang w:val="lv-LV"/>
              </w:rPr>
              <w:t xml:space="preserve"> Ministru kabineta</w:t>
            </w:r>
            <w:r w:rsidRPr="00ED7DCE">
              <w:rPr>
                <w:lang w:val="lv-LV"/>
              </w:rPr>
              <w:t xml:space="preserve"> 2011.gada 25.janvāra noteikumiem</w:t>
            </w:r>
            <w:r w:rsidRPr="00D35820">
              <w:rPr>
                <w:lang w:val="lv-LV"/>
              </w:rPr>
              <w:t xml:space="preserve"> Nr.75 </w:t>
            </w:r>
            <w:r w:rsidRPr="002E5D1C">
              <w:rPr>
                <w:lang w:val="lv-LV"/>
              </w:rPr>
              <w:t>"</w:t>
            </w:r>
            <w:hyperlink r:id="rId9" w:tgtFrame="_blank" w:history="1">
              <w:r w:rsidRPr="00212653">
                <w:rPr>
                  <w:rStyle w:val="Hyperlink"/>
                  <w:color w:val="auto"/>
                  <w:u w:val="none"/>
                  <w:lang w:val="lv-LV"/>
                </w:rPr>
                <w:t>Noteikumi par aktīvo nodarbinātības pasākumu un preventīvo bezdarba samazināšanas pasākumu organizēšanas un finansēšanas kārtību un pasākumu īstenotāju izvēles principiem</w:t>
              </w:r>
            </w:hyperlink>
            <w:r w:rsidRPr="002E5D1C">
              <w:rPr>
                <w:lang w:val="lv-LV"/>
              </w:rPr>
              <w:t>"</w:t>
            </w:r>
            <w:r w:rsidRPr="00212653">
              <w:rPr>
                <w:lang w:val="lv-LV"/>
              </w:rPr>
              <w:t>.</w:t>
            </w:r>
          </w:p>
        </w:tc>
      </w:tr>
      <w:tr w:rsidR="002028EC" w:rsidRPr="00ED7DCE" w14:paraId="55DFBC8E" w14:textId="77777777" w:rsidTr="00DF67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4629" w14:textId="77777777" w:rsidR="002028EC" w:rsidRPr="00462E0E" w:rsidRDefault="002028EC" w:rsidP="00DF67B6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  <w:r w:rsidRPr="00462E0E">
              <w:rPr>
                <w:rFonts w:eastAsia="Times New Roman"/>
                <w:sz w:val="24"/>
                <w:szCs w:val="24"/>
                <w:lang w:val="lv-LV"/>
              </w:rPr>
              <w:t xml:space="preserve">Aktivitātes/ </w:t>
            </w:r>
            <w:proofErr w:type="spellStart"/>
            <w:r w:rsidRPr="00462E0E">
              <w:rPr>
                <w:rFonts w:eastAsia="Times New Roman"/>
                <w:sz w:val="24"/>
                <w:szCs w:val="24"/>
                <w:lang w:val="lv-LV"/>
              </w:rPr>
              <w:t>apakšaktivitātes</w:t>
            </w:r>
            <w:proofErr w:type="spellEnd"/>
            <w:r w:rsidRPr="00462E0E">
              <w:rPr>
                <w:rFonts w:eastAsia="Times New Roman"/>
                <w:sz w:val="24"/>
                <w:szCs w:val="24"/>
                <w:lang w:val="lv-LV"/>
              </w:rPr>
              <w:t xml:space="preserve"> numurs un nosaukums: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6B3D" w14:textId="0356DEDA" w:rsidR="002028EC" w:rsidRPr="000B34DD" w:rsidRDefault="00ED7DCE" w:rsidP="00ED7DCE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ind w:right="-2"/>
              <w:rPr>
                <w:rFonts w:eastAsia="Times New Roman"/>
                <w:b/>
                <w:sz w:val="24"/>
                <w:szCs w:val="24"/>
                <w:lang w:val="lv-LV"/>
              </w:rPr>
            </w:pPr>
            <w:r w:rsidRPr="00D35820">
              <w:rPr>
                <w:rStyle w:val="Strong"/>
                <w:sz w:val="24"/>
                <w:szCs w:val="24"/>
                <w:lang w:val="lv-LV"/>
              </w:rPr>
              <w:t xml:space="preserve"> </w:t>
            </w:r>
            <w:r w:rsidRPr="00D35820">
              <w:rPr>
                <w:bCs/>
              </w:rPr>
              <w:t xml:space="preserve"> </w:t>
            </w:r>
            <w:proofErr w:type="spellStart"/>
            <w:r w:rsidRPr="00D35820">
              <w:rPr>
                <w:bCs/>
              </w:rPr>
              <w:t>Aktīvās</w:t>
            </w:r>
            <w:proofErr w:type="spellEnd"/>
            <w:r w:rsidRPr="00D35820">
              <w:rPr>
                <w:bCs/>
              </w:rPr>
              <w:t xml:space="preserve"> </w:t>
            </w:r>
            <w:proofErr w:type="spellStart"/>
            <w:r w:rsidRPr="00D35820">
              <w:rPr>
                <w:bCs/>
              </w:rPr>
              <w:t>nodarbinātības</w:t>
            </w:r>
            <w:proofErr w:type="spellEnd"/>
            <w:r w:rsidRPr="00D35820">
              <w:rPr>
                <w:bCs/>
              </w:rPr>
              <w:t xml:space="preserve"> </w:t>
            </w:r>
            <w:proofErr w:type="spellStart"/>
            <w:r w:rsidRPr="00D35820">
              <w:rPr>
                <w:bCs/>
              </w:rPr>
              <w:t>pasākums</w:t>
            </w:r>
            <w:proofErr w:type="spellEnd"/>
            <w:r w:rsidRPr="00D35820">
              <w:rPr>
                <w:bCs/>
              </w:rPr>
              <w:t xml:space="preserve"> “</w:t>
            </w:r>
            <w:proofErr w:type="spellStart"/>
            <w:r w:rsidRPr="00D35820">
              <w:rPr>
                <w:bCs/>
              </w:rPr>
              <w:t>Algoti</w:t>
            </w:r>
            <w:proofErr w:type="spellEnd"/>
            <w:r w:rsidRPr="00D35820">
              <w:rPr>
                <w:bCs/>
              </w:rPr>
              <w:t xml:space="preserve"> </w:t>
            </w:r>
            <w:proofErr w:type="spellStart"/>
            <w:r w:rsidRPr="00D35820">
              <w:rPr>
                <w:bCs/>
              </w:rPr>
              <w:t>pagaidu</w:t>
            </w:r>
            <w:proofErr w:type="spellEnd"/>
            <w:r w:rsidRPr="00D35820">
              <w:rPr>
                <w:bCs/>
              </w:rPr>
              <w:t xml:space="preserve"> </w:t>
            </w:r>
            <w:proofErr w:type="spellStart"/>
            <w:r w:rsidRPr="00D35820">
              <w:rPr>
                <w:bCs/>
              </w:rPr>
              <w:t>sabiedriskie</w:t>
            </w:r>
            <w:proofErr w:type="spellEnd"/>
            <w:r w:rsidRPr="00D35820">
              <w:rPr>
                <w:bCs/>
              </w:rPr>
              <w:t xml:space="preserve"> </w:t>
            </w:r>
            <w:proofErr w:type="spellStart"/>
            <w:r w:rsidRPr="00D35820">
              <w:rPr>
                <w:bCs/>
              </w:rPr>
              <w:t>darbi</w:t>
            </w:r>
            <w:proofErr w:type="spellEnd"/>
            <w:r w:rsidRPr="00ED7DCE">
              <w:rPr>
                <w:bCs/>
              </w:rPr>
              <w:t>”</w:t>
            </w:r>
          </w:p>
        </w:tc>
      </w:tr>
    </w:tbl>
    <w:p w14:paraId="035172AD" w14:textId="77777777" w:rsidR="002028EC" w:rsidRDefault="002028EC" w:rsidP="002028EC">
      <w:pPr>
        <w:spacing w:before="0" w:after="0" w:line="240" w:lineRule="auto"/>
        <w:ind w:right="-2"/>
        <w:rPr>
          <w:rFonts w:eastAsia="Times New Roman"/>
          <w:b/>
          <w:sz w:val="24"/>
          <w:szCs w:val="24"/>
          <w:lang w:val="lv-LV" w:eastAsia="lv-LV"/>
        </w:rPr>
      </w:pPr>
    </w:p>
    <w:p w14:paraId="66A8F737" w14:textId="77777777" w:rsidR="001C6836" w:rsidRPr="00462E0E" w:rsidRDefault="001C6836" w:rsidP="002028EC">
      <w:pPr>
        <w:spacing w:before="0" w:after="0" w:line="240" w:lineRule="auto"/>
        <w:ind w:right="-2"/>
        <w:rPr>
          <w:rFonts w:eastAsia="Times New Roman"/>
          <w:b/>
          <w:sz w:val="24"/>
          <w:szCs w:val="24"/>
          <w:lang w:val="lv-LV" w:eastAsia="lv-LV"/>
        </w:rPr>
      </w:pPr>
      <w:r w:rsidRPr="00462E0E">
        <w:rPr>
          <w:rFonts w:eastAsia="Times New Roman"/>
          <w:b/>
          <w:sz w:val="24"/>
          <w:szCs w:val="24"/>
          <w:lang w:val="lv-LV" w:eastAsia="lv-LV"/>
        </w:rPr>
        <w:t>Projekta mērķis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C6836" w:rsidRPr="004041BB" w14:paraId="37F68BED" w14:textId="77777777" w:rsidTr="00292F7A">
        <w:tc>
          <w:tcPr>
            <w:tcW w:w="9180" w:type="dxa"/>
            <w:shd w:val="clear" w:color="auto" w:fill="auto"/>
          </w:tcPr>
          <w:p w14:paraId="7B20E4CD" w14:textId="77777777" w:rsidR="001C6836" w:rsidRPr="000B34DD" w:rsidRDefault="00027305" w:rsidP="00072F61">
            <w:pPr>
              <w:pStyle w:val="NormalWeb"/>
              <w:spacing w:before="0" w:beforeAutospacing="0" w:after="0" w:afterAutospacing="0"/>
              <w:jc w:val="both"/>
            </w:pPr>
            <w:r>
              <w:t>Veicināt bezdarbnieku aktivitāti sabiedrības labā un dot bezdarbniekiem iespēju iegūt vai uzturēt darba iemaņas.</w:t>
            </w:r>
          </w:p>
        </w:tc>
      </w:tr>
    </w:tbl>
    <w:p w14:paraId="0862DBE4" w14:textId="77777777" w:rsidR="001C6836" w:rsidRPr="00462E0E" w:rsidRDefault="001C6836" w:rsidP="002028EC">
      <w:pPr>
        <w:spacing w:before="0" w:after="0" w:line="240" w:lineRule="auto"/>
        <w:rPr>
          <w:b/>
          <w:sz w:val="24"/>
          <w:szCs w:val="24"/>
          <w:lang w:val="lv-LV"/>
        </w:rPr>
      </w:pPr>
    </w:p>
    <w:p w14:paraId="539A76AB" w14:textId="77777777" w:rsidR="001C6836" w:rsidRPr="00462E0E" w:rsidRDefault="001C6836" w:rsidP="002028EC">
      <w:pPr>
        <w:spacing w:before="0" w:after="0" w:line="240" w:lineRule="auto"/>
        <w:rPr>
          <w:b/>
          <w:sz w:val="24"/>
          <w:szCs w:val="24"/>
          <w:lang w:val="lv-LV"/>
        </w:rPr>
      </w:pPr>
      <w:r w:rsidRPr="00462E0E">
        <w:rPr>
          <w:b/>
          <w:sz w:val="24"/>
          <w:szCs w:val="24"/>
          <w:lang w:val="lv-LV"/>
        </w:rPr>
        <w:t>Projekta aktivitātes un to izpilde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3133"/>
        <w:gridCol w:w="3118"/>
        <w:gridCol w:w="1247"/>
      </w:tblGrid>
      <w:tr w:rsidR="00DF1257" w:rsidRPr="00462E0E" w14:paraId="1E8B1986" w14:textId="77777777" w:rsidTr="00DF1257">
        <w:trPr>
          <w:trHeight w:val="97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C76AD7" w14:textId="77777777" w:rsidR="001C6836" w:rsidRPr="00462E0E" w:rsidRDefault="001C6836" w:rsidP="002028EC">
            <w:pPr>
              <w:spacing w:before="0" w:after="0" w:line="240" w:lineRule="auto"/>
              <w:ind w:right="-2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462E0E">
              <w:rPr>
                <w:b/>
                <w:sz w:val="24"/>
                <w:szCs w:val="24"/>
                <w:lang w:val="lv-LV" w:eastAsia="lv-LV"/>
              </w:rPr>
              <w:t>Aktivitāte</w:t>
            </w:r>
          </w:p>
        </w:tc>
        <w:tc>
          <w:tcPr>
            <w:tcW w:w="3133" w:type="dxa"/>
            <w:shd w:val="clear" w:color="auto" w:fill="auto"/>
            <w:noWrap/>
            <w:vAlign w:val="center"/>
            <w:hideMark/>
          </w:tcPr>
          <w:p w14:paraId="685AA972" w14:textId="77777777" w:rsidR="001C6836" w:rsidRPr="00462E0E" w:rsidRDefault="001C6836" w:rsidP="002028EC">
            <w:pPr>
              <w:spacing w:before="0" w:after="0" w:line="240" w:lineRule="auto"/>
              <w:ind w:right="-2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462E0E">
              <w:rPr>
                <w:b/>
                <w:sz w:val="24"/>
                <w:szCs w:val="24"/>
                <w:lang w:val="lv-LV" w:eastAsia="lv-LV"/>
              </w:rPr>
              <w:t>Projekta iesniegumā plānotie projekta rezultāti (to skaits un mērvienība)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237777" w14:textId="77777777" w:rsidR="001C6836" w:rsidRPr="00462E0E" w:rsidRDefault="001C6836" w:rsidP="002028EC">
            <w:pPr>
              <w:spacing w:before="0" w:after="0" w:line="240" w:lineRule="auto"/>
              <w:ind w:right="-2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462E0E">
              <w:rPr>
                <w:b/>
                <w:sz w:val="24"/>
                <w:szCs w:val="24"/>
                <w:lang w:val="lv-LV" w:eastAsia="lv-LV"/>
              </w:rPr>
              <w:t>Faktiskie projekta rezultāti (to skaits un mērvienība)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0AB1680" w14:textId="77777777" w:rsidR="001C6836" w:rsidRPr="00462E0E" w:rsidRDefault="001C6836" w:rsidP="002028EC">
            <w:pPr>
              <w:spacing w:before="0" w:after="0" w:line="240" w:lineRule="auto"/>
              <w:ind w:right="-2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462E0E">
              <w:rPr>
                <w:b/>
                <w:sz w:val="24"/>
                <w:szCs w:val="24"/>
                <w:lang w:val="lv-LV" w:eastAsia="lv-LV"/>
              </w:rPr>
              <w:t>Piezīmes</w:t>
            </w:r>
          </w:p>
        </w:tc>
      </w:tr>
      <w:tr w:rsidR="00DF1257" w:rsidRPr="004041BB" w14:paraId="02B15AF8" w14:textId="77777777" w:rsidTr="00B76A25">
        <w:trPr>
          <w:trHeight w:val="875"/>
        </w:trPr>
        <w:tc>
          <w:tcPr>
            <w:tcW w:w="1716" w:type="dxa"/>
            <w:shd w:val="clear" w:color="auto" w:fill="auto"/>
            <w:vAlign w:val="center"/>
          </w:tcPr>
          <w:p w14:paraId="595EE82B" w14:textId="5BC116A0" w:rsidR="00225237" w:rsidRDefault="00225237" w:rsidP="00B76A25">
            <w:pPr>
              <w:spacing w:before="0"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462E0E">
              <w:rPr>
                <w:sz w:val="24"/>
                <w:szCs w:val="24"/>
                <w:lang w:val="lv-LV"/>
              </w:rPr>
              <w:t>Projekta administrēšana</w:t>
            </w:r>
          </w:p>
          <w:p w14:paraId="28FDA632" w14:textId="19D9F694" w:rsidR="00D35820" w:rsidRPr="00462E0E" w:rsidRDefault="00B76A25" w:rsidP="00D35820">
            <w:pPr>
              <w:spacing w:before="0"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(</w:t>
            </w:r>
            <w:r w:rsidR="00072F61">
              <w:rPr>
                <w:sz w:val="24"/>
                <w:szCs w:val="24"/>
                <w:lang w:val="lv-LV"/>
              </w:rPr>
              <w:t>04</w:t>
            </w:r>
            <w:r>
              <w:rPr>
                <w:sz w:val="24"/>
                <w:szCs w:val="24"/>
                <w:lang w:val="lv-LV"/>
              </w:rPr>
              <w:t>.0</w:t>
            </w:r>
            <w:r w:rsidR="00072F61">
              <w:rPr>
                <w:sz w:val="24"/>
                <w:szCs w:val="24"/>
                <w:lang w:val="lv-LV"/>
              </w:rPr>
              <w:t>3</w:t>
            </w:r>
            <w:r>
              <w:rPr>
                <w:sz w:val="24"/>
                <w:szCs w:val="24"/>
                <w:lang w:val="lv-LV"/>
              </w:rPr>
              <w:t>.201</w:t>
            </w:r>
            <w:r w:rsidR="00072F61">
              <w:rPr>
                <w:sz w:val="24"/>
                <w:szCs w:val="24"/>
                <w:lang w:val="lv-LV"/>
              </w:rPr>
              <w:t>5</w:t>
            </w:r>
            <w:r>
              <w:rPr>
                <w:sz w:val="24"/>
                <w:szCs w:val="24"/>
                <w:lang w:val="lv-LV"/>
              </w:rPr>
              <w:t>.-</w:t>
            </w:r>
            <w:r w:rsidR="00D35820">
              <w:rPr>
                <w:sz w:val="24"/>
                <w:szCs w:val="24"/>
                <w:lang w:val="lv-LV"/>
              </w:rPr>
              <w:t xml:space="preserve"> 30.12.2015)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5DD8736" w14:textId="77777777" w:rsidR="00677809" w:rsidRPr="00462E0E" w:rsidRDefault="00677809" w:rsidP="002028EC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176"/>
              </w:tabs>
              <w:ind w:left="176" w:hanging="176"/>
              <w:jc w:val="both"/>
              <w:rPr>
                <w:sz w:val="24"/>
                <w:szCs w:val="24"/>
                <w:lang w:val="lv-LV"/>
              </w:rPr>
            </w:pPr>
            <w:r w:rsidRPr="00462E0E">
              <w:rPr>
                <w:sz w:val="24"/>
                <w:szCs w:val="24"/>
                <w:lang w:val="lv-LV"/>
              </w:rPr>
              <w:t>līgum</w:t>
            </w:r>
            <w:r w:rsidR="00F1636E">
              <w:rPr>
                <w:sz w:val="24"/>
                <w:szCs w:val="24"/>
                <w:lang w:val="lv-LV"/>
              </w:rPr>
              <w:t>u</w:t>
            </w:r>
            <w:r w:rsidRPr="00462E0E">
              <w:rPr>
                <w:sz w:val="24"/>
                <w:szCs w:val="24"/>
                <w:lang w:val="lv-LV"/>
              </w:rPr>
              <w:t xml:space="preserve"> slēgšan</w:t>
            </w:r>
            <w:r w:rsidR="00F1636E">
              <w:rPr>
                <w:sz w:val="24"/>
                <w:szCs w:val="24"/>
                <w:lang w:val="lv-LV"/>
              </w:rPr>
              <w:t>a ar projektā iesaistītajiem bezdarbniekiem</w:t>
            </w:r>
            <w:r w:rsidRPr="00462E0E">
              <w:rPr>
                <w:sz w:val="24"/>
                <w:szCs w:val="24"/>
                <w:lang w:val="lv-LV"/>
              </w:rPr>
              <w:t xml:space="preserve"> (</w:t>
            </w:r>
            <w:r w:rsidR="007A119E">
              <w:rPr>
                <w:sz w:val="24"/>
                <w:szCs w:val="24"/>
                <w:lang w:val="lv-LV"/>
              </w:rPr>
              <w:t>78</w:t>
            </w:r>
            <w:r w:rsidR="002028EC">
              <w:rPr>
                <w:sz w:val="24"/>
                <w:szCs w:val="24"/>
                <w:lang w:val="lv-LV"/>
              </w:rPr>
              <w:t xml:space="preserve"> gab.</w:t>
            </w:r>
            <w:r w:rsidRPr="00462E0E">
              <w:rPr>
                <w:sz w:val="24"/>
                <w:szCs w:val="24"/>
                <w:lang w:val="lv-LV"/>
              </w:rPr>
              <w:t>)</w:t>
            </w:r>
          </w:p>
          <w:p w14:paraId="3E98DB30" w14:textId="77777777" w:rsidR="005D5DA1" w:rsidRPr="00462E0E" w:rsidRDefault="00DF132A" w:rsidP="002028EC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176"/>
              </w:tabs>
              <w:ind w:left="176" w:hanging="176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projekta </w:t>
            </w:r>
            <w:r w:rsidR="00677809" w:rsidRPr="00462E0E">
              <w:rPr>
                <w:sz w:val="24"/>
                <w:szCs w:val="24"/>
                <w:lang w:val="lv-LV"/>
              </w:rPr>
              <w:t>atskaišu dokumentācijas sagatavošanu un iesniegšan</w:t>
            </w:r>
            <w:r w:rsidR="00F1636E">
              <w:rPr>
                <w:sz w:val="24"/>
                <w:szCs w:val="24"/>
                <w:lang w:val="lv-LV"/>
              </w:rPr>
              <w:t>a</w:t>
            </w:r>
            <w:r w:rsidR="00677809" w:rsidRPr="00462E0E">
              <w:rPr>
                <w:sz w:val="24"/>
                <w:szCs w:val="24"/>
                <w:lang w:val="lv-LV"/>
              </w:rPr>
              <w:t xml:space="preserve"> </w:t>
            </w:r>
            <w:r w:rsidR="00F1636E">
              <w:rPr>
                <w:sz w:val="24"/>
                <w:szCs w:val="24"/>
                <w:lang w:val="lv-LV"/>
              </w:rPr>
              <w:t>Nodarbinātības Valsts aģentūrā</w:t>
            </w:r>
            <w:r w:rsidR="00677809" w:rsidRPr="00462E0E">
              <w:rPr>
                <w:sz w:val="24"/>
                <w:szCs w:val="24"/>
                <w:lang w:val="lv-LV"/>
              </w:rPr>
              <w:t xml:space="preserve"> (saskaņā </w:t>
            </w:r>
            <w:r w:rsidR="005D5DA1" w:rsidRPr="00462E0E">
              <w:rPr>
                <w:sz w:val="24"/>
                <w:szCs w:val="24"/>
                <w:lang w:val="lv-LV"/>
              </w:rPr>
              <w:t xml:space="preserve">ar Līgumu, kas noslēgts ar </w:t>
            </w:r>
            <w:r w:rsidR="00F1636E">
              <w:rPr>
                <w:sz w:val="24"/>
                <w:szCs w:val="24"/>
                <w:lang w:val="lv-LV"/>
              </w:rPr>
              <w:t>NVA</w:t>
            </w:r>
            <w:r w:rsidR="005D5DA1" w:rsidRPr="00462E0E">
              <w:rPr>
                <w:sz w:val="24"/>
                <w:szCs w:val="24"/>
                <w:lang w:val="lv-LV"/>
              </w:rPr>
              <w:t xml:space="preserve"> - </w:t>
            </w:r>
            <w:r w:rsidR="007A119E">
              <w:rPr>
                <w:sz w:val="24"/>
                <w:szCs w:val="24"/>
                <w:lang w:val="lv-LV"/>
              </w:rPr>
              <w:t>10</w:t>
            </w:r>
            <w:r w:rsidR="005D5DA1" w:rsidRPr="00462E0E">
              <w:rPr>
                <w:sz w:val="24"/>
                <w:szCs w:val="24"/>
                <w:lang w:val="lv-LV"/>
              </w:rPr>
              <w:t xml:space="preserve"> gab</w:t>
            </w:r>
            <w:r w:rsidR="002028EC">
              <w:rPr>
                <w:sz w:val="24"/>
                <w:szCs w:val="24"/>
                <w:lang w:val="lv-LV"/>
              </w:rPr>
              <w:t>.</w:t>
            </w:r>
            <w:r w:rsidR="005D5DA1" w:rsidRPr="00462E0E">
              <w:rPr>
                <w:sz w:val="24"/>
                <w:szCs w:val="24"/>
                <w:lang w:val="lv-LV"/>
              </w:rPr>
              <w:t>)</w:t>
            </w:r>
          </w:p>
          <w:p w14:paraId="091D9F9A" w14:textId="77777777" w:rsidR="005D5DA1" w:rsidRPr="00462E0E" w:rsidRDefault="005D5DA1" w:rsidP="002028E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  <w:vAlign w:val="center"/>
          </w:tcPr>
          <w:p w14:paraId="50807E48" w14:textId="77777777" w:rsidR="00F1636E" w:rsidRPr="00462E0E" w:rsidRDefault="00F1636E" w:rsidP="002028EC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176"/>
              </w:tabs>
              <w:ind w:left="176" w:hanging="176"/>
              <w:jc w:val="both"/>
              <w:rPr>
                <w:sz w:val="24"/>
                <w:szCs w:val="24"/>
                <w:lang w:val="lv-LV"/>
              </w:rPr>
            </w:pPr>
            <w:r w:rsidRPr="00462E0E">
              <w:rPr>
                <w:sz w:val="24"/>
                <w:szCs w:val="24"/>
                <w:lang w:val="lv-LV"/>
              </w:rPr>
              <w:t>līgum</w:t>
            </w:r>
            <w:r>
              <w:rPr>
                <w:sz w:val="24"/>
                <w:szCs w:val="24"/>
                <w:lang w:val="lv-LV"/>
              </w:rPr>
              <w:t>u</w:t>
            </w:r>
            <w:r w:rsidRPr="00462E0E">
              <w:rPr>
                <w:sz w:val="24"/>
                <w:szCs w:val="24"/>
                <w:lang w:val="lv-LV"/>
              </w:rPr>
              <w:t xml:space="preserve"> slēgšan</w:t>
            </w:r>
            <w:r>
              <w:rPr>
                <w:sz w:val="24"/>
                <w:szCs w:val="24"/>
                <w:lang w:val="lv-LV"/>
              </w:rPr>
              <w:t>a ar projektā iesaistītajiem bezdarbniekiem</w:t>
            </w:r>
            <w:r w:rsidRPr="00462E0E">
              <w:rPr>
                <w:sz w:val="24"/>
                <w:szCs w:val="24"/>
                <w:lang w:val="lv-LV"/>
              </w:rPr>
              <w:t xml:space="preserve"> (</w:t>
            </w:r>
            <w:r w:rsidR="007A119E">
              <w:rPr>
                <w:sz w:val="24"/>
                <w:szCs w:val="24"/>
                <w:lang w:val="lv-LV"/>
              </w:rPr>
              <w:t>78</w:t>
            </w:r>
            <w:r w:rsidRPr="00462E0E">
              <w:rPr>
                <w:sz w:val="24"/>
                <w:szCs w:val="24"/>
                <w:lang w:val="lv-LV"/>
              </w:rPr>
              <w:t xml:space="preserve"> gab</w:t>
            </w:r>
            <w:r w:rsidR="002028EC">
              <w:rPr>
                <w:sz w:val="24"/>
                <w:szCs w:val="24"/>
                <w:lang w:val="lv-LV"/>
              </w:rPr>
              <w:t>.</w:t>
            </w:r>
            <w:r w:rsidRPr="00462E0E">
              <w:rPr>
                <w:sz w:val="24"/>
                <w:szCs w:val="24"/>
                <w:lang w:val="lv-LV"/>
              </w:rPr>
              <w:t>)</w:t>
            </w:r>
          </w:p>
          <w:p w14:paraId="6C7977DB" w14:textId="77777777" w:rsidR="00F1636E" w:rsidRPr="00462E0E" w:rsidRDefault="00F1636E" w:rsidP="002028EC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176"/>
              </w:tabs>
              <w:ind w:left="176" w:hanging="176"/>
              <w:jc w:val="both"/>
              <w:rPr>
                <w:sz w:val="24"/>
                <w:szCs w:val="24"/>
                <w:lang w:val="lv-LV"/>
              </w:rPr>
            </w:pPr>
            <w:r w:rsidRPr="00462E0E">
              <w:rPr>
                <w:sz w:val="24"/>
                <w:szCs w:val="24"/>
                <w:lang w:val="lv-LV"/>
              </w:rPr>
              <w:t>projekta atskaišu dokumentācijas sagatavošanu un iesniegšan</w:t>
            </w:r>
            <w:r>
              <w:rPr>
                <w:sz w:val="24"/>
                <w:szCs w:val="24"/>
                <w:lang w:val="lv-LV"/>
              </w:rPr>
              <w:t>a</w:t>
            </w:r>
            <w:r w:rsidRPr="00462E0E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Nodarbinātības Valsts aģentūrā</w:t>
            </w:r>
            <w:r w:rsidRPr="00462E0E">
              <w:rPr>
                <w:sz w:val="24"/>
                <w:szCs w:val="24"/>
                <w:lang w:val="lv-LV"/>
              </w:rPr>
              <w:t xml:space="preserve"> (saskaņā ar Līgumu, kas noslēgts ar </w:t>
            </w:r>
            <w:r>
              <w:rPr>
                <w:sz w:val="24"/>
                <w:szCs w:val="24"/>
                <w:lang w:val="lv-LV"/>
              </w:rPr>
              <w:t>NVA</w:t>
            </w:r>
            <w:r w:rsidRPr="00462E0E">
              <w:rPr>
                <w:sz w:val="24"/>
                <w:szCs w:val="24"/>
                <w:lang w:val="lv-LV"/>
              </w:rPr>
              <w:t xml:space="preserve"> - </w:t>
            </w:r>
            <w:r w:rsidR="007A119E">
              <w:rPr>
                <w:sz w:val="24"/>
                <w:szCs w:val="24"/>
                <w:lang w:val="lv-LV"/>
              </w:rPr>
              <w:t>10</w:t>
            </w:r>
            <w:r w:rsidRPr="00462E0E">
              <w:rPr>
                <w:sz w:val="24"/>
                <w:szCs w:val="24"/>
                <w:lang w:val="lv-LV"/>
              </w:rPr>
              <w:t xml:space="preserve"> gab</w:t>
            </w:r>
            <w:r w:rsidR="002028EC">
              <w:rPr>
                <w:sz w:val="24"/>
                <w:szCs w:val="24"/>
                <w:lang w:val="lv-LV"/>
              </w:rPr>
              <w:t>.</w:t>
            </w:r>
            <w:r w:rsidRPr="00462E0E">
              <w:rPr>
                <w:sz w:val="24"/>
                <w:szCs w:val="24"/>
                <w:lang w:val="lv-LV"/>
              </w:rPr>
              <w:t>)</w:t>
            </w:r>
          </w:p>
          <w:p w14:paraId="0AF7F563" w14:textId="77777777" w:rsidR="005D5DA1" w:rsidRPr="00462E0E" w:rsidRDefault="005D5DA1" w:rsidP="002028EC">
            <w:pPr>
              <w:pStyle w:val="Footer"/>
              <w:tabs>
                <w:tab w:val="clear" w:pos="4153"/>
                <w:tab w:val="clear" w:pos="8306"/>
              </w:tabs>
              <w:ind w:left="176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58D8EEF" w14:textId="77777777" w:rsidR="00225237" w:rsidRPr="00462E0E" w:rsidRDefault="00225237" w:rsidP="002028EC">
            <w:pPr>
              <w:spacing w:before="0" w:after="0" w:line="240" w:lineRule="auto"/>
              <w:ind w:right="-2"/>
              <w:rPr>
                <w:sz w:val="24"/>
                <w:szCs w:val="24"/>
                <w:lang w:val="lv-LV" w:eastAsia="lv-LV"/>
              </w:rPr>
            </w:pPr>
          </w:p>
        </w:tc>
      </w:tr>
      <w:tr w:rsidR="00DF1257" w:rsidRPr="00462E0E" w14:paraId="63F13292" w14:textId="77777777" w:rsidTr="00B76A25">
        <w:trPr>
          <w:trHeight w:val="983"/>
        </w:trPr>
        <w:tc>
          <w:tcPr>
            <w:tcW w:w="1716" w:type="dxa"/>
            <w:shd w:val="clear" w:color="auto" w:fill="auto"/>
            <w:vAlign w:val="center"/>
          </w:tcPr>
          <w:p w14:paraId="31EAD615" w14:textId="77777777" w:rsidR="00225237" w:rsidRDefault="00225237" w:rsidP="00B76A25">
            <w:pPr>
              <w:spacing w:before="0"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462E0E">
              <w:rPr>
                <w:sz w:val="24"/>
                <w:szCs w:val="24"/>
                <w:lang w:val="lv-LV"/>
              </w:rPr>
              <w:t>Publicitāte</w:t>
            </w:r>
          </w:p>
          <w:p w14:paraId="68FB7E09" w14:textId="19239EE6" w:rsidR="00D35820" w:rsidRPr="00462E0E" w:rsidRDefault="00D35820" w:rsidP="00B76A25">
            <w:pPr>
              <w:spacing w:before="0"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(04.03.2015.- 30.12.2015)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31F03FB" w14:textId="77777777" w:rsidR="00880D68" w:rsidRPr="00462E0E" w:rsidRDefault="00880D68" w:rsidP="002028EC">
            <w:pPr>
              <w:pStyle w:val="ListParagraph"/>
              <w:numPr>
                <w:ilvl w:val="0"/>
                <w:numId w:val="1"/>
              </w:numPr>
              <w:tabs>
                <w:tab w:val="num" w:pos="176"/>
              </w:tabs>
              <w:spacing w:before="0" w:after="0" w:line="240" w:lineRule="auto"/>
              <w:ind w:left="92" w:hanging="92"/>
              <w:jc w:val="both"/>
              <w:rPr>
                <w:sz w:val="24"/>
                <w:szCs w:val="24"/>
                <w:lang w:val="lv-LV" w:eastAsia="lv-LV"/>
              </w:rPr>
            </w:pPr>
            <w:r w:rsidRPr="00462E0E">
              <w:rPr>
                <w:sz w:val="24"/>
                <w:szCs w:val="24"/>
                <w:lang w:val="lv-LV" w:eastAsia="lv-LV"/>
              </w:rPr>
              <w:t xml:space="preserve">Izvietota informācija par projekti Jūrmalas pilsētas domes mājas lapā </w:t>
            </w:r>
            <w:hyperlink r:id="rId10" w:history="1">
              <w:r w:rsidRPr="00462E0E">
                <w:rPr>
                  <w:color w:val="0000FF"/>
                  <w:sz w:val="24"/>
                  <w:szCs w:val="24"/>
                  <w:u w:val="single"/>
                  <w:lang w:val="lv-LV" w:eastAsia="lv-LV"/>
                </w:rPr>
                <w:t>www.jurmala.lv</w:t>
              </w:r>
            </w:hyperlink>
            <w:r w:rsidRPr="00462E0E">
              <w:rPr>
                <w:color w:val="0000FF"/>
                <w:sz w:val="24"/>
                <w:szCs w:val="24"/>
                <w:lang w:val="lv-LV" w:eastAsia="lv-LV"/>
              </w:rPr>
              <w:t xml:space="preserve"> </w:t>
            </w:r>
            <w:r w:rsidRPr="00462E0E">
              <w:rPr>
                <w:sz w:val="24"/>
                <w:szCs w:val="24"/>
                <w:lang w:val="lv-LV" w:eastAsia="lv-LV"/>
              </w:rPr>
              <w:t xml:space="preserve">sadaļā </w:t>
            </w:r>
            <w:r w:rsidR="00DF132A">
              <w:rPr>
                <w:sz w:val="24"/>
                <w:szCs w:val="24"/>
                <w:lang w:val="lv-LV" w:eastAsia="lv-LV"/>
              </w:rPr>
              <w:t>Nodarbinātība</w:t>
            </w:r>
            <w:r w:rsidRPr="00462E0E">
              <w:rPr>
                <w:sz w:val="24"/>
                <w:szCs w:val="24"/>
                <w:lang w:val="lv-LV" w:eastAsia="lv-LV"/>
              </w:rPr>
              <w:t xml:space="preserve"> (1 gab</w:t>
            </w:r>
            <w:r w:rsidR="002028EC">
              <w:rPr>
                <w:sz w:val="24"/>
                <w:szCs w:val="24"/>
                <w:lang w:val="lv-LV" w:eastAsia="lv-LV"/>
              </w:rPr>
              <w:t>.</w:t>
            </w:r>
            <w:r w:rsidRPr="00462E0E">
              <w:rPr>
                <w:sz w:val="24"/>
                <w:szCs w:val="24"/>
                <w:lang w:val="lv-LV" w:eastAsia="lv-LV"/>
              </w:rPr>
              <w:t>)</w:t>
            </w:r>
          </w:p>
          <w:p w14:paraId="27E85D19" w14:textId="77777777" w:rsidR="00880D68" w:rsidRPr="00462E0E" w:rsidRDefault="00880D68" w:rsidP="002028EC">
            <w:pPr>
              <w:pStyle w:val="ListParagraph"/>
              <w:numPr>
                <w:ilvl w:val="0"/>
                <w:numId w:val="1"/>
              </w:numPr>
              <w:tabs>
                <w:tab w:val="num" w:pos="176"/>
              </w:tabs>
              <w:spacing w:before="0" w:after="0" w:line="240" w:lineRule="auto"/>
              <w:ind w:left="92" w:hanging="92"/>
              <w:jc w:val="both"/>
              <w:rPr>
                <w:sz w:val="24"/>
                <w:szCs w:val="24"/>
                <w:lang w:val="lv-LV" w:eastAsia="lv-LV"/>
              </w:rPr>
            </w:pPr>
            <w:r w:rsidRPr="00462E0E">
              <w:rPr>
                <w:sz w:val="24"/>
                <w:szCs w:val="24"/>
                <w:lang w:val="lv-LV" w:eastAsia="lv-LV"/>
              </w:rPr>
              <w:t>Informācija par projekt</w:t>
            </w:r>
            <w:r w:rsidR="00564FA7">
              <w:rPr>
                <w:sz w:val="24"/>
                <w:szCs w:val="24"/>
                <w:lang w:val="lv-LV" w:eastAsia="lv-LV"/>
              </w:rPr>
              <w:t>u</w:t>
            </w:r>
            <w:r w:rsidRPr="00462E0E">
              <w:rPr>
                <w:sz w:val="24"/>
                <w:szCs w:val="24"/>
                <w:lang w:val="lv-LV" w:eastAsia="lv-LV"/>
              </w:rPr>
              <w:t xml:space="preserve"> publicēta  </w:t>
            </w:r>
            <w:r w:rsidR="008A59A5">
              <w:rPr>
                <w:sz w:val="24"/>
                <w:szCs w:val="24"/>
                <w:lang w:val="lv-LV" w:eastAsia="lv-LV"/>
              </w:rPr>
              <w:t>Nodarbinātības Valsts aģentūras</w:t>
            </w:r>
            <w:r w:rsidRPr="00462E0E">
              <w:rPr>
                <w:sz w:val="24"/>
                <w:szCs w:val="24"/>
                <w:lang w:val="lv-LV" w:eastAsia="lv-LV"/>
              </w:rPr>
              <w:t xml:space="preserve"> mājas lapā </w:t>
            </w:r>
            <w:hyperlink r:id="rId11" w:history="1">
              <w:r w:rsidR="008A59A5" w:rsidRPr="00743815">
                <w:rPr>
                  <w:rStyle w:val="Hyperlink"/>
                  <w:sz w:val="24"/>
                  <w:szCs w:val="24"/>
                  <w:lang w:val="lv-LV" w:eastAsia="lv-LV"/>
                </w:rPr>
                <w:t>www.nva.gov.lv</w:t>
              </w:r>
            </w:hyperlink>
            <w:r w:rsidRPr="00462E0E">
              <w:rPr>
                <w:sz w:val="24"/>
                <w:szCs w:val="24"/>
                <w:lang w:val="lv-LV" w:eastAsia="lv-LV"/>
              </w:rPr>
              <w:t xml:space="preserve"> (</w:t>
            </w:r>
            <w:r w:rsidR="008A59A5">
              <w:rPr>
                <w:sz w:val="24"/>
                <w:szCs w:val="24"/>
                <w:lang w:val="lv-LV" w:eastAsia="lv-LV"/>
              </w:rPr>
              <w:t>1</w:t>
            </w:r>
            <w:r w:rsidRPr="00462E0E">
              <w:rPr>
                <w:sz w:val="24"/>
                <w:szCs w:val="24"/>
                <w:lang w:val="lv-LV" w:eastAsia="lv-LV"/>
              </w:rPr>
              <w:t xml:space="preserve"> gab</w:t>
            </w:r>
            <w:r w:rsidR="002028EC">
              <w:rPr>
                <w:sz w:val="24"/>
                <w:szCs w:val="24"/>
                <w:lang w:val="lv-LV" w:eastAsia="lv-LV"/>
              </w:rPr>
              <w:t>.</w:t>
            </w:r>
            <w:r w:rsidRPr="00462E0E">
              <w:rPr>
                <w:sz w:val="24"/>
                <w:szCs w:val="24"/>
                <w:lang w:val="lv-LV" w:eastAsia="lv-LV"/>
              </w:rPr>
              <w:t>)</w:t>
            </w:r>
          </w:p>
          <w:p w14:paraId="1848424E" w14:textId="77777777" w:rsidR="005742E4" w:rsidRDefault="00880D68" w:rsidP="002028EC">
            <w:pPr>
              <w:pStyle w:val="ListParagraph"/>
              <w:numPr>
                <w:ilvl w:val="0"/>
                <w:numId w:val="1"/>
              </w:numPr>
              <w:tabs>
                <w:tab w:val="num" w:pos="176"/>
              </w:tabs>
              <w:spacing w:before="0" w:after="0" w:line="240" w:lineRule="auto"/>
              <w:ind w:left="92" w:hanging="92"/>
              <w:jc w:val="both"/>
              <w:rPr>
                <w:sz w:val="24"/>
                <w:szCs w:val="24"/>
                <w:lang w:val="lv-LV" w:eastAsia="lv-LV"/>
              </w:rPr>
            </w:pPr>
            <w:r w:rsidRPr="00462E0E">
              <w:rPr>
                <w:sz w:val="24"/>
                <w:szCs w:val="24"/>
                <w:lang w:val="lv-LV" w:eastAsia="lv-LV"/>
              </w:rPr>
              <w:lastRenderedPageBreak/>
              <w:t xml:space="preserve">Publikācijas par projekti „Jūrmalas pašvaldības informācijas biļetens” </w:t>
            </w:r>
          </w:p>
          <w:p w14:paraId="272462FC" w14:textId="77777777" w:rsidR="00225237" w:rsidRDefault="00880D68" w:rsidP="005742E4">
            <w:pPr>
              <w:pStyle w:val="ListParagraph"/>
              <w:spacing w:before="0" w:after="0" w:line="240" w:lineRule="auto"/>
              <w:ind w:left="92"/>
              <w:jc w:val="both"/>
              <w:rPr>
                <w:sz w:val="24"/>
                <w:szCs w:val="24"/>
                <w:lang w:val="lv-LV" w:eastAsia="lv-LV"/>
              </w:rPr>
            </w:pPr>
            <w:r w:rsidRPr="00462E0E">
              <w:rPr>
                <w:sz w:val="24"/>
                <w:szCs w:val="24"/>
                <w:lang w:val="lv-LV" w:eastAsia="lv-LV"/>
              </w:rPr>
              <w:t>(</w:t>
            </w:r>
            <w:r w:rsidR="007A119E">
              <w:rPr>
                <w:sz w:val="24"/>
                <w:szCs w:val="24"/>
                <w:lang w:val="lv-LV" w:eastAsia="lv-LV"/>
              </w:rPr>
              <w:t>1</w:t>
            </w:r>
            <w:r w:rsidRPr="00462E0E">
              <w:rPr>
                <w:sz w:val="24"/>
                <w:szCs w:val="24"/>
                <w:lang w:val="lv-LV" w:eastAsia="lv-LV"/>
              </w:rPr>
              <w:t xml:space="preserve"> gab</w:t>
            </w:r>
            <w:r w:rsidR="002028EC">
              <w:rPr>
                <w:sz w:val="24"/>
                <w:szCs w:val="24"/>
                <w:lang w:val="lv-LV" w:eastAsia="lv-LV"/>
              </w:rPr>
              <w:t>.</w:t>
            </w:r>
            <w:r w:rsidRPr="00462E0E">
              <w:rPr>
                <w:sz w:val="24"/>
                <w:szCs w:val="24"/>
                <w:lang w:val="lv-LV" w:eastAsia="lv-LV"/>
              </w:rPr>
              <w:t>)</w:t>
            </w:r>
          </w:p>
          <w:p w14:paraId="39F61D50" w14:textId="77777777" w:rsidR="005742E4" w:rsidRDefault="003623B2" w:rsidP="002028EC">
            <w:pPr>
              <w:pStyle w:val="ListParagraph"/>
              <w:numPr>
                <w:ilvl w:val="0"/>
                <w:numId w:val="1"/>
              </w:numPr>
              <w:tabs>
                <w:tab w:val="num" w:pos="176"/>
              </w:tabs>
              <w:spacing w:before="0" w:after="0" w:line="240" w:lineRule="auto"/>
              <w:ind w:left="92" w:hanging="92"/>
              <w:jc w:val="both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 xml:space="preserve">Informatīvās plāksnes </w:t>
            </w:r>
          </w:p>
          <w:p w14:paraId="31CF4FA5" w14:textId="77777777" w:rsidR="003623B2" w:rsidRPr="00462E0E" w:rsidRDefault="003623B2" w:rsidP="005742E4">
            <w:pPr>
              <w:pStyle w:val="ListParagraph"/>
              <w:spacing w:before="0" w:after="0" w:line="240" w:lineRule="auto"/>
              <w:ind w:left="92"/>
              <w:jc w:val="both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(</w:t>
            </w:r>
            <w:r w:rsidR="006666FE">
              <w:rPr>
                <w:sz w:val="24"/>
                <w:szCs w:val="24"/>
                <w:lang w:val="lv-LV" w:eastAsia="lv-LV"/>
              </w:rPr>
              <w:t>3 gab</w:t>
            </w:r>
            <w:r w:rsidR="002028EC">
              <w:rPr>
                <w:sz w:val="24"/>
                <w:szCs w:val="24"/>
                <w:lang w:val="lv-LV" w:eastAsia="lv-LV"/>
              </w:rPr>
              <w:t>.</w:t>
            </w:r>
            <w:r w:rsidR="006666FE">
              <w:rPr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3118" w:type="dxa"/>
            <w:vAlign w:val="center"/>
          </w:tcPr>
          <w:p w14:paraId="792F2EA6" w14:textId="77777777" w:rsidR="00DF1257" w:rsidRPr="00462E0E" w:rsidRDefault="00DF1257" w:rsidP="002028EC">
            <w:pPr>
              <w:pStyle w:val="ListParagraph"/>
              <w:numPr>
                <w:ilvl w:val="0"/>
                <w:numId w:val="1"/>
              </w:numPr>
              <w:tabs>
                <w:tab w:val="num" w:pos="176"/>
              </w:tabs>
              <w:spacing w:before="0" w:after="0" w:line="240" w:lineRule="auto"/>
              <w:ind w:left="92" w:hanging="92"/>
              <w:jc w:val="both"/>
              <w:rPr>
                <w:sz w:val="24"/>
                <w:szCs w:val="24"/>
                <w:lang w:val="lv-LV" w:eastAsia="lv-LV"/>
              </w:rPr>
            </w:pPr>
            <w:r w:rsidRPr="00462E0E">
              <w:rPr>
                <w:sz w:val="24"/>
                <w:szCs w:val="24"/>
                <w:lang w:val="lv-LV" w:eastAsia="lv-LV"/>
              </w:rPr>
              <w:lastRenderedPageBreak/>
              <w:t xml:space="preserve">Izvietota informācija par projekti Jūrmalas pilsētas domes mājas lapā </w:t>
            </w:r>
            <w:hyperlink r:id="rId12" w:history="1">
              <w:r w:rsidRPr="00462E0E">
                <w:rPr>
                  <w:color w:val="0000FF"/>
                  <w:sz w:val="24"/>
                  <w:szCs w:val="24"/>
                  <w:u w:val="single"/>
                  <w:lang w:val="lv-LV" w:eastAsia="lv-LV"/>
                </w:rPr>
                <w:t>www.jurmala.lv</w:t>
              </w:r>
            </w:hyperlink>
            <w:r w:rsidRPr="00462E0E">
              <w:rPr>
                <w:color w:val="0000FF"/>
                <w:sz w:val="24"/>
                <w:szCs w:val="24"/>
                <w:lang w:val="lv-LV" w:eastAsia="lv-LV"/>
              </w:rPr>
              <w:t xml:space="preserve"> </w:t>
            </w:r>
            <w:r w:rsidRPr="00462E0E">
              <w:rPr>
                <w:sz w:val="24"/>
                <w:szCs w:val="24"/>
                <w:lang w:val="lv-LV" w:eastAsia="lv-LV"/>
              </w:rPr>
              <w:t xml:space="preserve">sadaļā </w:t>
            </w:r>
            <w:r w:rsidR="00DF132A">
              <w:rPr>
                <w:sz w:val="24"/>
                <w:szCs w:val="24"/>
                <w:lang w:val="lv-LV" w:eastAsia="lv-LV"/>
              </w:rPr>
              <w:t>Nodarbinātība</w:t>
            </w:r>
            <w:r w:rsidR="00DF132A" w:rsidRPr="00462E0E">
              <w:rPr>
                <w:sz w:val="24"/>
                <w:szCs w:val="24"/>
                <w:lang w:val="lv-LV" w:eastAsia="lv-LV"/>
              </w:rPr>
              <w:t xml:space="preserve"> </w:t>
            </w:r>
            <w:r w:rsidRPr="00462E0E">
              <w:rPr>
                <w:sz w:val="24"/>
                <w:szCs w:val="24"/>
                <w:lang w:val="lv-LV" w:eastAsia="lv-LV"/>
              </w:rPr>
              <w:t>(1 gab</w:t>
            </w:r>
            <w:r w:rsidR="002028EC">
              <w:rPr>
                <w:sz w:val="24"/>
                <w:szCs w:val="24"/>
                <w:lang w:val="lv-LV" w:eastAsia="lv-LV"/>
              </w:rPr>
              <w:t>.</w:t>
            </w:r>
            <w:r w:rsidRPr="00462E0E">
              <w:rPr>
                <w:sz w:val="24"/>
                <w:szCs w:val="24"/>
                <w:lang w:val="lv-LV" w:eastAsia="lv-LV"/>
              </w:rPr>
              <w:t>)</w:t>
            </w:r>
          </w:p>
          <w:p w14:paraId="221DA1F9" w14:textId="77777777" w:rsidR="00DF1257" w:rsidRPr="00462E0E" w:rsidRDefault="00DF1257" w:rsidP="002028EC">
            <w:pPr>
              <w:pStyle w:val="ListParagraph"/>
              <w:numPr>
                <w:ilvl w:val="0"/>
                <w:numId w:val="1"/>
              </w:numPr>
              <w:tabs>
                <w:tab w:val="num" w:pos="176"/>
              </w:tabs>
              <w:spacing w:before="0" w:after="0" w:line="240" w:lineRule="auto"/>
              <w:ind w:left="92" w:hanging="92"/>
              <w:jc w:val="both"/>
              <w:rPr>
                <w:sz w:val="24"/>
                <w:szCs w:val="24"/>
                <w:lang w:val="lv-LV" w:eastAsia="lv-LV"/>
              </w:rPr>
            </w:pPr>
            <w:r w:rsidRPr="00462E0E">
              <w:rPr>
                <w:sz w:val="24"/>
                <w:szCs w:val="24"/>
                <w:lang w:val="lv-LV" w:eastAsia="lv-LV"/>
              </w:rPr>
              <w:t>Informācija par projekt</w:t>
            </w:r>
            <w:r w:rsidR="00564FA7">
              <w:rPr>
                <w:sz w:val="24"/>
                <w:szCs w:val="24"/>
                <w:lang w:val="lv-LV" w:eastAsia="lv-LV"/>
              </w:rPr>
              <w:t>u</w:t>
            </w:r>
            <w:r w:rsidRPr="00462E0E">
              <w:rPr>
                <w:sz w:val="24"/>
                <w:szCs w:val="24"/>
                <w:lang w:val="lv-LV" w:eastAsia="lv-LV"/>
              </w:rPr>
              <w:t xml:space="preserve"> publicēta  </w:t>
            </w:r>
            <w:r>
              <w:rPr>
                <w:sz w:val="24"/>
                <w:szCs w:val="24"/>
                <w:lang w:val="lv-LV" w:eastAsia="lv-LV"/>
              </w:rPr>
              <w:t>Nodarbinātības Valsts aģentūras</w:t>
            </w:r>
            <w:r w:rsidRPr="00462E0E">
              <w:rPr>
                <w:sz w:val="24"/>
                <w:szCs w:val="24"/>
                <w:lang w:val="lv-LV" w:eastAsia="lv-LV"/>
              </w:rPr>
              <w:t xml:space="preserve"> mājas lapā </w:t>
            </w:r>
            <w:hyperlink r:id="rId13" w:history="1">
              <w:r w:rsidRPr="00743815">
                <w:rPr>
                  <w:rStyle w:val="Hyperlink"/>
                  <w:sz w:val="24"/>
                  <w:szCs w:val="24"/>
                  <w:lang w:val="lv-LV" w:eastAsia="lv-LV"/>
                </w:rPr>
                <w:t>www.nva.gov.lv</w:t>
              </w:r>
            </w:hyperlink>
            <w:r w:rsidRPr="00462E0E">
              <w:rPr>
                <w:sz w:val="24"/>
                <w:szCs w:val="24"/>
                <w:lang w:val="lv-LV" w:eastAsia="lv-LV"/>
              </w:rPr>
              <w:t xml:space="preserve"> (</w:t>
            </w:r>
            <w:r>
              <w:rPr>
                <w:sz w:val="24"/>
                <w:szCs w:val="24"/>
                <w:lang w:val="lv-LV" w:eastAsia="lv-LV"/>
              </w:rPr>
              <w:t>1</w:t>
            </w:r>
            <w:r w:rsidRPr="00462E0E">
              <w:rPr>
                <w:sz w:val="24"/>
                <w:szCs w:val="24"/>
                <w:lang w:val="lv-LV" w:eastAsia="lv-LV"/>
              </w:rPr>
              <w:t xml:space="preserve"> gab</w:t>
            </w:r>
            <w:r w:rsidR="002028EC">
              <w:rPr>
                <w:sz w:val="24"/>
                <w:szCs w:val="24"/>
                <w:lang w:val="lv-LV" w:eastAsia="lv-LV"/>
              </w:rPr>
              <w:t>.</w:t>
            </w:r>
            <w:r w:rsidRPr="00462E0E">
              <w:rPr>
                <w:sz w:val="24"/>
                <w:szCs w:val="24"/>
                <w:lang w:val="lv-LV" w:eastAsia="lv-LV"/>
              </w:rPr>
              <w:t>)</w:t>
            </w:r>
          </w:p>
          <w:p w14:paraId="65DB971C" w14:textId="77777777" w:rsidR="005742E4" w:rsidRDefault="00DF1257" w:rsidP="002028E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50" w:hanging="227"/>
              <w:jc w:val="both"/>
              <w:rPr>
                <w:sz w:val="24"/>
                <w:szCs w:val="24"/>
                <w:lang w:val="lv-LV" w:eastAsia="lv-LV"/>
              </w:rPr>
            </w:pPr>
            <w:r w:rsidRPr="00462E0E">
              <w:rPr>
                <w:sz w:val="24"/>
                <w:szCs w:val="24"/>
                <w:lang w:val="lv-LV" w:eastAsia="lv-LV"/>
              </w:rPr>
              <w:lastRenderedPageBreak/>
              <w:t>Publikācijas par projekti „Jūrmalas pašvaldības informācijas biļetens”</w:t>
            </w:r>
          </w:p>
          <w:p w14:paraId="3440FC37" w14:textId="77777777" w:rsidR="00225237" w:rsidRDefault="00DF1257" w:rsidP="005742E4">
            <w:pPr>
              <w:pStyle w:val="ListParagraph"/>
              <w:spacing w:before="0" w:after="0" w:line="240" w:lineRule="auto"/>
              <w:ind w:left="250"/>
              <w:jc w:val="both"/>
              <w:rPr>
                <w:sz w:val="24"/>
                <w:szCs w:val="24"/>
                <w:lang w:val="lv-LV" w:eastAsia="lv-LV"/>
              </w:rPr>
            </w:pPr>
            <w:r w:rsidRPr="00462E0E">
              <w:rPr>
                <w:sz w:val="24"/>
                <w:szCs w:val="24"/>
                <w:lang w:val="lv-LV" w:eastAsia="lv-LV"/>
              </w:rPr>
              <w:t xml:space="preserve"> (</w:t>
            </w:r>
            <w:r w:rsidR="007A119E">
              <w:rPr>
                <w:sz w:val="24"/>
                <w:szCs w:val="24"/>
                <w:lang w:val="lv-LV" w:eastAsia="lv-LV"/>
              </w:rPr>
              <w:t>1</w:t>
            </w:r>
            <w:r w:rsidRPr="00462E0E">
              <w:rPr>
                <w:sz w:val="24"/>
                <w:szCs w:val="24"/>
                <w:lang w:val="lv-LV" w:eastAsia="lv-LV"/>
              </w:rPr>
              <w:t xml:space="preserve"> gab</w:t>
            </w:r>
            <w:r w:rsidR="002028EC">
              <w:rPr>
                <w:sz w:val="24"/>
                <w:szCs w:val="24"/>
                <w:lang w:val="lv-LV" w:eastAsia="lv-LV"/>
              </w:rPr>
              <w:t>.</w:t>
            </w:r>
            <w:r w:rsidR="006666FE">
              <w:rPr>
                <w:sz w:val="24"/>
                <w:szCs w:val="24"/>
                <w:lang w:val="lv-LV" w:eastAsia="lv-LV"/>
              </w:rPr>
              <w:t>)</w:t>
            </w:r>
          </w:p>
          <w:p w14:paraId="3C18AB2A" w14:textId="77777777" w:rsidR="005742E4" w:rsidRDefault="006666FE" w:rsidP="002028E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27" w:hanging="227"/>
              <w:jc w:val="both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Informatīvās plāksnes</w:t>
            </w:r>
          </w:p>
          <w:p w14:paraId="196B344A" w14:textId="77777777" w:rsidR="006666FE" w:rsidRPr="006666FE" w:rsidRDefault="006666FE" w:rsidP="005742E4">
            <w:pPr>
              <w:pStyle w:val="ListParagraph"/>
              <w:spacing w:before="0" w:after="0" w:line="240" w:lineRule="auto"/>
              <w:ind w:left="227"/>
              <w:jc w:val="both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 xml:space="preserve"> (3 gab</w:t>
            </w:r>
            <w:r w:rsidR="002028EC">
              <w:rPr>
                <w:sz w:val="24"/>
                <w:szCs w:val="24"/>
                <w:lang w:val="lv-LV" w:eastAsia="lv-LV"/>
              </w:rPr>
              <w:t>.</w:t>
            </w:r>
            <w:r>
              <w:rPr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0C1C00B" w14:textId="77777777" w:rsidR="00225237" w:rsidRPr="00462E0E" w:rsidRDefault="00225237" w:rsidP="002028EC">
            <w:pPr>
              <w:spacing w:before="0" w:after="0" w:line="240" w:lineRule="auto"/>
              <w:ind w:right="-2"/>
              <w:rPr>
                <w:sz w:val="24"/>
                <w:szCs w:val="24"/>
                <w:lang w:val="lv-LV" w:eastAsia="lv-LV"/>
              </w:rPr>
            </w:pPr>
          </w:p>
        </w:tc>
      </w:tr>
    </w:tbl>
    <w:p w14:paraId="372DFD4E" w14:textId="77777777" w:rsidR="001C6836" w:rsidRPr="00462E0E" w:rsidRDefault="001C6836" w:rsidP="002028EC">
      <w:pPr>
        <w:spacing w:before="0" w:after="0" w:line="240" w:lineRule="auto"/>
        <w:ind w:right="-2"/>
        <w:rPr>
          <w:sz w:val="24"/>
          <w:szCs w:val="24"/>
          <w:lang w:val="lv-LV"/>
        </w:rPr>
      </w:pPr>
    </w:p>
    <w:p w14:paraId="7A5B733F" w14:textId="77777777" w:rsidR="001C6836" w:rsidRPr="00462E0E" w:rsidRDefault="001C6836" w:rsidP="002028EC">
      <w:pPr>
        <w:spacing w:before="0" w:after="0" w:line="240" w:lineRule="auto"/>
        <w:ind w:right="-2"/>
        <w:rPr>
          <w:rFonts w:eastAsia="Times New Roman"/>
          <w:b/>
          <w:sz w:val="24"/>
          <w:szCs w:val="24"/>
          <w:lang w:val="lv-LV" w:eastAsia="lv-LV"/>
        </w:rPr>
      </w:pPr>
      <w:r w:rsidRPr="00462E0E">
        <w:rPr>
          <w:rFonts w:eastAsia="Times New Roman"/>
          <w:b/>
          <w:sz w:val="24"/>
          <w:szCs w:val="24"/>
          <w:lang w:val="lv-LV" w:eastAsia="lv-LV"/>
        </w:rPr>
        <w:t>Projektā veiktie grozījumi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C6836" w:rsidRPr="00462E0E" w14:paraId="29839E2C" w14:textId="77777777" w:rsidTr="007A119E">
        <w:trPr>
          <w:trHeight w:val="277"/>
        </w:trPr>
        <w:tc>
          <w:tcPr>
            <w:tcW w:w="9209" w:type="dxa"/>
            <w:shd w:val="clear" w:color="auto" w:fill="auto"/>
          </w:tcPr>
          <w:p w14:paraId="216136E4" w14:textId="77777777" w:rsidR="00BD4711" w:rsidRPr="005742E4" w:rsidRDefault="007A119E" w:rsidP="007A119E">
            <w:pPr>
              <w:pStyle w:val="ListParagraph"/>
              <w:spacing w:before="0" w:after="0" w:line="240" w:lineRule="auto"/>
              <w:ind w:left="171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sz w:val="24"/>
                <w:szCs w:val="24"/>
                <w:lang w:val="lv-LV" w:eastAsia="lv-LV"/>
              </w:rPr>
              <w:t>-</w:t>
            </w:r>
          </w:p>
        </w:tc>
      </w:tr>
    </w:tbl>
    <w:p w14:paraId="3957D38E" w14:textId="77777777" w:rsidR="00564FA7" w:rsidRPr="00462E0E" w:rsidRDefault="00564FA7" w:rsidP="002028EC">
      <w:pPr>
        <w:spacing w:before="0" w:after="0" w:line="240" w:lineRule="auto"/>
        <w:ind w:right="-2"/>
        <w:rPr>
          <w:b/>
          <w:sz w:val="24"/>
          <w:szCs w:val="24"/>
          <w:lang w:val="lv-LV"/>
        </w:rPr>
      </w:pPr>
    </w:p>
    <w:p w14:paraId="795BB2B1" w14:textId="77777777" w:rsidR="001C6836" w:rsidRPr="00462E0E" w:rsidRDefault="001C6836" w:rsidP="002028EC">
      <w:pPr>
        <w:spacing w:before="0" w:after="0" w:line="240" w:lineRule="auto"/>
        <w:ind w:right="-2"/>
        <w:rPr>
          <w:b/>
          <w:sz w:val="24"/>
          <w:szCs w:val="24"/>
          <w:lang w:val="lv-LV"/>
        </w:rPr>
      </w:pPr>
      <w:r w:rsidRPr="00462E0E">
        <w:rPr>
          <w:b/>
          <w:sz w:val="24"/>
          <w:szCs w:val="24"/>
          <w:lang w:val="lv-LV"/>
        </w:rPr>
        <w:t>Projekta ieviešanas laiks</w:t>
      </w:r>
    </w:p>
    <w:tbl>
      <w:tblPr>
        <w:tblW w:w="9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3118"/>
        <w:gridCol w:w="3402"/>
      </w:tblGrid>
      <w:tr w:rsidR="001C6836" w:rsidRPr="00462E0E" w14:paraId="1BD2D1AE" w14:textId="77777777" w:rsidTr="00292F7A">
        <w:trPr>
          <w:trHeight w:val="28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334C6" w14:textId="77777777" w:rsidR="001C6836" w:rsidRPr="00462E0E" w:rsidRDefault="001C6836" w:rsidP="002028EC">
            <w:pPr>
              <w:spacing w:before="0" w:after="0" w:line="240" w:lineRule="auto"/>
              <w:ind w:right="-2"/>
              <w:rPr>
                <w:b/>
                <w:sz w:val="24"/>
                <w:szCs w:val="24"/>
                <w:lang w:val="lv-LV"/>
              </w:rPr>
            </w:pPr>
            <w:r w:rsidRPr="00462E0E">
              <w:rPr>
                <w:b/>
                <w:sz w:val="24"/>
                <w:szCs w:val="24"/>
                <w:lang w:val="lv-LV"/>
              </w:rPr>
              <w:t>Sākotnēji plānotais ieviešanas laiks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06C6F2A" w14:textId="77777777" w:rsidR="001C6836" w:rsidRPr="00462E0E" w:rsidRDefault="001C6836" w:rsidP="002028EC">
            <w:pPr>
              <w:spacing w:before="0" w:after="0" w:line="240" w:lineRule="auto"/>
              <w:ind w:right="-2"/>
              <w:rPr>
                <w:b/>
                <w:sz w:val="24"/>
                <w:szCs w:val="24"/>
                <w:lang w:val="lv-LV"/>
              </w:rPr>
            </w:pPr>
            <w:r w:rsidRPr="00462E0E">
              <w:rPr>
                <w:b/>
                <w:sz w:val="24"/>
                <w:szCs w:val="24"/>
                <w:lang w:val="lv-LV"/>
              </w:rPr>
              <w:t>Faktiskais ieviešanas laiks</w:t>
            </w:r>
          </w:p>
        </w:tc>
        <w:tc>
          <w:tcPr>
            <w:tcW w:w="3402" w:type="dxa"/>
            <w:shd w:val="clear" w:color="auto" w:fill="auto"/>
          </w:tcPr>
          <w:p w14:paraId="7AF172EC" w14:textId="77777777" w:rsidR="001C6836" w:rsidRPr="00462E0E" w:rsidRDefault="001C6836" w:rsidP="002028EC">
            <w:pPr>
              <w:spacing w:before="0" w:after="0" w:line="240" w:lineRule="auto"/>
              <w:ind w:right="-2"/>
              <w:rPr>
                <w:b/>
                <w:sz w:val="24"/>
                <w:szCs w:val="24"/>
                <w:lang w:val="lv-LV"/>
              </w:rPr>
            </w:pPr>
            <w:r w:rsidRPr="00462E0E">
              <w:rPr>
                <w:b/>
                <w:sz w:val="24"/>
                <w:szCs w:val="24"/>
                <w:lang w:val="lv-LV"/>
              </w:rPr>
              <w:t>Piezīmes/ skaidrojumi</w:t>
            </w:r>
          </w:p>
        </w:tc>
      </w:tr>
      <w:tr w:rsidR="001C6836" w:rsidRPr="00C471DD" w14:paraId="7CD4DECF" w14:textId="77777777" w:rsidTr="005C3E2F">
        <w:trPr>
          <w:trHeight w:val="302"/>
        </w:trPr>
        <w:tc>
          <w:tcPr>
            <w:tcW w:w="2653" w:type="dxa"/>
            <w:shd w:val="clear" w:color="auto" w:fill="auto"/>
          </w:tcPr>
          <w:p w14:paraId="01C2C320" w14:textId="77777777" w:rsidR="001C6836" w:rsidRPr="00462E0E" w:rsidRDefault="007A119E" w:rsidP="00F0237E">
            <w:pPr>
              <w:spacing w:before="0" w:after="0" w:line="240" w:lineRule="auto"/>
              <w:rPr>
                <w:sz w:val="24"/>
                <w:szCs w:val="24"/>
                <w:lang w:val="lv-LV"/>
              </w:rPr>
            </w:pPr>
            <w:r>
              <w:t>04</w:t>
            </w:r>
            <w:r w:rsidR="00C471DD">
              <w:t>.0</w:t>
            </w:r>
            <w:r>
              <w:t>3</w:t>
            </w:r>
            <w:r w:rsidR="00C471DD">
              <w:t>.201</w:t>
            </w:r>
            <w:r>
              <w:t>5</w:t>
            </w:r>
            <w:r w:rsidR="00C471DD">
              <w:t>. - 31.12.201</w:t>
            </w:r>
            <w:r w:rsidR="00F0237E">
              <w:t>5</w:t>
            </w:r>
            <w:r w:rsidR="002028EC">
              <w:t>.</w:t>
            </w:r>
          </w:p>
        </w:tc>
        <w:tc>
          <w:tcPr>
            <w:tcW w:w="3118" w:type="dxa"/>
          </w:tcPr>
          <w:p w14:paraId="27C45DF8" w14:textId="77777777" w:rsidR="00BD4711" w:rsidRPr="00462E0E" w:rsidRDefault="00F0237E" w:rsidP="00F0237E">
            <w:pPr>
              <w:spacing w:before="0" w:after="0" w:line="240" w:lineRule="auto"/>
              <w:rPr>
                <w:sz w:val="24"/>
                <w:szCs w:val="24"/>
                <w:lang w:val="lv-LV"/>
              </w:rPr>
            </w:pPr>
            <w:r>
              <w:t>04.03.2015</w:t>
            </w:r>
            <w:r w:rsidR="005C3E2F" w:rsidRPr="005C3E2F">
              <w:rPr>
                <w:lang w:val="lv-LV"/>
              </w:rPr>
              <w:t>. – 31.</w:t>
            </w:r>
            <w:r w:rsidR="005C3E2F">
              <w:rPr>
                <w:lang w:val="lv-LV"/>
              </w:rPr>
              <w:t>12</w:t>
            </w:r>
            <w:r w:rsidR="00E4573F">
              <w:rPr>
                <w:lang w:val="lv-LV"/>
              </w:rPr>
              <w:t>.</w:t>
            </w:r>
            <w:r w:rsidR="006666FE" w:rsidRPr="005C3E2F">
              <w:rPr>
                <w:lang w:val="lv-LV"/>
              </w:rPr>
              <w:t>201</w:t>
            </w:r>
            <w:r>
              <w:rPr>
                <w:lang w:val="lv-LV"/>
              </w:rPr>
              <w:t>5</w:t>
            </w:r>
            <w:r w:rsidR="002028EC" w:rsidRPr="005C3E2F">
              <w:rPr>
                <w:lang w:val="lv-LV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3355C78B" w14:textId="77777777" w:rsidR="001C6836" w:rsidRPr="00C471DD" w:rsidRDefault="00F0237E" w:rsidP="00C471DD">
            <w:pPr>
              <w:spacing w:before="0" w:after="0" w:line="240" w:lineRule="auto"/>
              <w:ind w:left="-38" w:right="-36"/>
              <w:jc w:val="center"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t>-</w:t>
            </w:r>
          </w:p>
        </w:tc>
      </w:tr>
    </w:tbl>
    <w:p w14:paraId="0D7497B3" w14:textId="77777777" w:rsidR="006666FE" w:rsidRPr="00462E0E" w:rsidRDefault="006666FE" w:rsidP="002028EC">
      <w:pPr>
        <w:spacing w:before="0" w:after="0" w:line="240" w:lineRule="auto"/>
        <w:ind w:right="-2"/>
        <w:rPr>
          <w:b/>
          <w:sz w:val="24"/>
          <w:szCs w:val="24"/>
          <w:lang w:val="lv-LV"/>
        </w:rPr>
      </w:pPr>
    </w:p>
    <w:p w14:paraId="4CEC621A" w14:textId="77777777" w:rsidR="001C6836" w:rsidRPr="00462E0E" w:rsidRDefault="001C6836" w:rsidP="002028EC">
      <w:pPr>
        <w:spacing w:before="0" w:after="0" w:line="240" w:lineRule="auto"/>
        <w:ind w:right="-2"/>
        <w:rPr>
          <w:b/>
          <w:sz w:val="24"/>
          <w:szCs w:val="24"/>
          <w:lang w:val="lv-LV"/>
        </w:rPr>
      </w:pPr>
      <w:r w:rsidRPr="00462E0E">
        <w:rPr>
          <w:b/>
          <w:sz w:val="24"/>
          <w:szCs w:val="24"/>
          <w:lang w:val="lv-LV"/>
        </w:rPr>
        <w:t xml:space="preserve">Projekta iesniegumā </w:t>
      </w:r>
      <w:r w:rsidRPr="00462E0E">
        <w:rPr>
          <w:b/>
          <w:sz w:val="24"/>
          <w:szCs w:val="24"/>
          <w:u w:val="single"/>
          <w:lang w:val="lv-LV"/>
        </w:rPr>
        <w:t xml:space="preserve">plānotais </w:t>
      </w:r>
      <w:r w:rsidR="00311441" w:rsidRPr="00462E0E">
        <w:rPr>
          <w:b/>
          <w:sz w:val="24"/>
          <w:szCs w:val="24"/>
          <w:u w:val="single"/>
          <w:lang w:val="lv-LV"/>
        </w:rPr>
        <w:t>un faktiskais</w:t>
      </w:r>
      <w:r w:rsidR="00311441" w:rsidRPr="00462E0E">
        <w:rPr>
          <w:b/>
          <w:sz w:val="24"/>
          <w:szCs w:val="24"/>
          <w:lang w:val="lv-LV"/>
        </w:rPr>
        <w:t xml:space="preserve"> </w:t>
      </w:r>
      <w:r w:rsidRPr="00462E0E">
        <w:rPr>
          <w:b/>
          <w:sz w:val="24"/>
          <w:szCs w:val="24"/>
          <w:lang w:val="lv-LV"/>
        </w:rPr>
        <w:t>projekta laika grafiks</w:t>
      </w:r>
    </w:p>
    <w:tbl>
      <w:tblPr>
        <w:tblW w:w="910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311441" w:rsidRPr="004041BB" w14:paraId="06AD6CBF" w14:textId="77777777" w:rsidTr="00F0237E">
        <w:trPr>
          <w:trHeight w:val="441"/>
        </w:trPr>
        <w:tc>
          <w:tcPr>
            <w:tcW w:w="3431" w:type="dxa"/>
            <w:vMerge w:val="restart"/>
            <w:vAlign w:val="center"/>
          </w:tcPr>
          <w:p w14:paraId="237C6281" w14:textId="77777777" w:rsidR="00311441" w:rsidRPr="00462E0E" w:rsidRDefault="00311441" w:rsidP="009914CD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sz w:val="24"/>
                <w:szCs w:val="24"/>
                <w:lang w:val="lv-LV" w:eastAsia="lv-LV"/>
              </w:rPr>
              <w:t>Aktivitātes</w:t>
            </w:r>
          </w:p>
        </w:tc>
        <w:tc>
          <w:tcPr>
            <w:tcW w:w="5670" w:type="dxa"/>
            <w:gridSpan w:val="12"/>
            <w:vAlign w:val="center"/>
          </w:tcPr>
          <w:p w14:paraId="75DBA748" w14:textId="77777777" w:rsidR="00311441" w:rsidRPr="00462E0E" w:rsidRDefault="00311441" w:rsidP="00F0237E">
            <w:pPr>
              <w:spacing w:before="0"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sz w:val="24"/>
                <w:szCs w:val="24"/>
                <w:lang w:val="lv-LV" w:eastAsia="lv-LV"/>
              </w:rPr>
              <w:t>Projekta īstenošanas laiks (pa mēnešiem 201</w:t>
            </w:r>
            <w:r w:rsidR="00F0237E">
              <w:rPr>
                <w:rFonts w:eastAsia="Times New Roman"/>
                <w:sz w:val="24"/>
                <w:szCs w:val="24"/>
                <w:lang w:val="lv-LV" w:eastAsia="lv-LV"/>
              </w:rPr>
              <w:t>5</w:t>
            </w:r>
            <w:r w:rsidRPr="00462E0E">
              <w:rPr>
                <w:rFonts w:eastAsia="Times New Roman"/>
                <w:sz w:val="24"/>
                <w:szCs w:val="24"/>
                <w:lang w:val="lv-LV" w:eastAsia="lv-LV"/>
              </w:rPr>
              <w:t>.gads)</w:t>
            </w:r>
          </w:p>
        </w:tc>
      </w:tr>
      <w:tr w:rsidR="00311441" w:rsidRPr="00462E0E" w14:paraId="2F12F3C3" w14:textId="77777777" w:rsidTr="00F0237E">
        <w:tc>
          <w:tcPr>
            <w:tcW w:w="3431" w:type="dxa"/>
            <w:vMerge/>
          </w:tcPr>
          <w:p w14:paraId="46318AF7" w14:textId="77777777" w:rsidR="00311441" w:rsidRPr="00462E0E" w:rsidRDefault="00311441" w:rsidP="002028EC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426" w:type="dxa"/>
            <w:vAlign w:val="center"/>
          </w:tcPr>
          <w:p w14:paraId="75AD0CAE" w14:textId="77777777" w:rsidR="00311441" w:rsidRPr="00462E0E" w:rsidRDefault="00311441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67" w:type="dxa"/>
            <w:vAlign w:val="center"/>
          </w:tcPr>
          <w:p w14:paraId="0ACC5F15" w14:textId="77777777" w:rsidR="00311441" w:rsidRPr="00462E0E" w:rsidRDefault="00311441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25" w:type="dxa"/>
            <w:vAlign w:val="center"/>
          </w:tcPr>
          <w:p w14:paraId="5D686372" w14:textId="77777777" w:rsidR="00311441" w:rsidRPr="00462E0E" w:rsidRDefault="00311441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425" w:type="dxa"/>
            <w:vAlign w:val="center"/>
          </w:tcPr>
          <w:p w14:paraId="08BBFCCF" w14:textId="77777777" w:rsidR="00311441" w:rsidRPr="00462E0E" w:rsidRDefault="00311441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425" w:type="dxa"/>
            <w:vAlign w:val="center"/>
          </w:tcPr>
          <w:p w14:paraId="2EDE565C" w14:textId="77777777" w:rsidR="00311441" w:rsidRPr="00462E0E" w:rsidRDefault="00311441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426" w:type="dxa"/>
            <w:vAlign w:val="center"/>
          </w:tcPr>
          <w:p w14:paraId="22A3D400" w14:textId="77777777" w:rsidR="00311441" w:rsidRPr="00462E0E" w:rsidRDefault="00311441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425" w:type="dxa"/>
            <w:vAlign w:val="center"/>
          </w:tcPr>
          <w:p w14:paraId="0208CFE8" w14:textId="77777777" w:rsidR="00311441" w:rsidRPr="00462E0E" w:rsidRDefault="00311441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425" w:type="dxa"/>
            <w:vAlign w:val="center"/>
          </w:tcPr>
          <w:p w14:paraId="271CAAD5" w14:textId="77777777" w:rsidR="00311441" w:rsidRPr="00462E0E" w:rsidRDefault="00311441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425" w:type="dxa"/>
            <w:vAlign w:val="center"/>
          </w:tcPr>
          <w:p w14:paraId="11D28606" w14:textId="77777777" w:rsidR="00311441" w:rsidRPr="00462E0E" w:rsidRDefault="00311441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567" w:type="dxa"/>
            <w:vAlign w:val="center"/>
          </w:tcPr>
          <w:p w14:paraId="546C5A16" w14:textId="77777777" w:rsidR="00311441" w:rsidRPr="00462E0E" w:rsidRDefault="00311441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567" w:type="dxa"/>
          </w:tcPr>
          <w:p w14:paraId="5BC8E9E3" w14:textId="77777777" w:rsidR="00311441" w:rsidRPr="00462E0E" w:rsidRDefault="00311441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567" w:type="dxa"/>
          </w:tcPr>
          <w:p w14:paraId="45C198E2" w14:textId="77777777" w:rsidR="00311441" w:rsidRPr="00462E0E" w:rsidRDefault="00311441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462E0E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12</w:t>
            </w:r>
          </w:p>
        </w:tc>
      </w:tr>
      <w:tr w:rsidR="007A1C35" w:rsidRPr="00462E0E" w14:paraId="6AD79A9A" w14:textId="77777777" w:rsidTr="00F0237E">
        <w:tc>
          <w:tcPr>
            <w:tcW w:w="3431" w:type="dxa"/>
            <w:tcBorders>
              <w:bottom w:val="single" w:sz="4" w:space="0" w:color="auto"/>
            </w:tcBorders>
          </w:tcPr>
          <w:p w14:paraId="051E5BA2" w14:textId="77777777" w:rsidR="007A1C35" w:rsidRPr="00462E0E" w:rsidRDefault="007A1C35" w:rsidP="002028EC">
            <w:pPr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462E0E">
              <w:rPr>
                <w:sz w:val="24"/>
                <w:szCs w:val="24"/>
                <w:lang w:val="lv-LV"/>
              </w:rPr>
              <w:t>Projekta administrēšana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DF684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D72DA6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FF1159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494738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F3DF88C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774FE76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52A20C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1F9481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90F34E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D2B408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514F54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5D1ABE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</w:tr>
      <w:tr w:rsidR="007A1C35" w:rsidRPr="00462E0E" w14:paraId="4B7B304B" w14:textId="77777777" w:rsidTr="00F0237E">
        <w:tc>
          <w:tcPr>
            <w:tcW w:w="3431" w:type="dxa"/>
            <w:tcBorders>
              <w:bottom w:val="single" w:sz="4" w:space="0" w:color="auto"/>
            </w:tcBorders>
          </w:tcPr>
          <w:p w14:paraId="6C52ECE5" w14:textId="77777777" w:rsidR="007A1C35" w:rsidRPr="00462E0E" w:rsidRDefault="007A1C35" w:rsidP="002028EC">
            <w:pPr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462E0E">
              <w:rPr>
                <w:sz w:val="24"/>
                <w:szCs w:val="24"/>
                <w:lang w:val="lv-LV"/>
              </w:rPr>
              <w:t>Publicitāte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56FD36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3CC95F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0629AA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7924AB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8079A8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FC7EB16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9288A6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914A74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E2319C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9615F9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D5C54E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FEFEA1" w14:textId="77777777" w:rsidR="007A1C35" w:rsidRPr="002028EC" w:rsidRDefault="007A1C35" w:rsidP="002028EC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2028E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x</w:t>
            </w:r>
          </w:p>
        </w:tc>
      </w:tr>
    </w:tbl>
    <w:p w14:paraId="4FF883DD" w14:textId="77777777" w:rsidR="00F0237E" w:rsidRDefault="00F0237E" w:rsidP="002028EC">
      <w:pPr>
        <w:spacing w:before="0" w:after="0" w:line="240" w:lineRule="auto"/>
        <w:ind w:right="-2"/>
        <w:rPr>
          <w:rFonts w:eastAsia="Times New Roman"/>
          <w:b/>
          <w:sz w:val="24"/>
          <w:szCs w:val="24"/>
          <w:lang w:val="lv-LV" w:eastAsia="lv-LV"/>
        </w:rPr>
      </w:pPr>
    </w:p>
    <w:p w14:paraId="0BE78E3B" w14:textId="77777777" w:rsidR="001C6836" w:rsidRPr="009914CD" w:rsidRDefault="001C6836" w:rsidP="002028EC">
      <w:pPr>
        <w:spacing w:before="0" w:after="0" w:line="240" w:lineRule="auto"/>
        <w:ind w:right="-2"/>
        <w:rPr>
          <w:rFonts w:eastAsia="Times New Roman"/>
          <w:b/>
          <w:sz w:val="24"/>
          <w:szCs w:val="24"/>
          <w:lang w:val="lv-LV" w:eastAsia="lv-LV"/>
        </w:rPr>
      </w:pPr>
      <w:r w:rsidRPr="009914CD">
        <w:rPr>
          <w:rFonts w:eastAsia="Times New Roman"/>
          <w:b/>
          <w:sz w:val="24"/>
          <w:szCs w:val="24"/>
          <w:lang w:val="lv-LV" w:eastAsia="lv-LV"/>
        </w:rPr>
        <w:t>Projekta komanda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C6836" w:rsidRPr="004041BB" w14:paraId="276BEF66" w14:textId="77777777" w:rsidTr="002028EC">
        <w:tc>
          <w:tcPr>
            <w:tcW w:w="9067" w:type="dxa"/>
            <w:shd w:val="clear" w:color="auto" w:fill="auto"/>
          </w:tcPr>
          <w:p w14:paraId="4D4811D9" w14:textId="77777777" w:rsidR="00462E0E" w:rsidRPr="00423EFB" w:rsidRDefault="00423EFB" w:rsidP="002028EC">
            <w:pPr>
              <w:spacing w:before="0" w:after="0" w:line="240" w:lineRule="auto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</w:t>
            </w:r>
            <w:r w:rsidR="00462E0E" w:rsidRPr="00462E0E">
              <w:rPr>
                <w:sz w:val="24"/>
                <w:szCs w:val="24"/>
                <w:lang w:val="lv-LV"/>
              </w:rPr>
              <w:t xml:space="preserve">rojekta </w:t>
            </w:r>
            <w:r>
              <w:rPr>
                <w:sz w:val="24"/>
                <w:szCs w:val="24"/>
                <w:lang w:val="lv-LV"/>
              </w:rPr>
              <w:t xml:space="preserve">vadītājs - Pilsētsaimniecības pārvaldes Pilsētsaimniecības un labiekārtošanas nodaļas speciālists Einārs </w:t>
            </w:r>
            <w:proofErr w:type="spellStart"/>
            <w:r>
              <w:rPr>
                <w:sz w:val="24"/>
                <w:szCs w:val="24"/>
                <w:lang w:val="lv-LV"/>
              </w:rPr>
              <w:t>Bučs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r w:rsidR="00462E0E" w:rsidRPr="00462E0E">
              <w:rPr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423EFB">
              <w:rPr>
                <w:sz w:val="24"/>
                <w:szCs w:val="24"/>
                <w:u w:val="single"/>
                <w:lang w:val="lv-LV"/>
              </w:rPr>
              <w:t>einars.bucs@jpd.gov.lv</w:t>
            </w:r>
            <w:proofErr w:type="spellEnd"/>
            <w:r w:rsidR="002C3017">
              <w:fldChar w:fldCharType="begin"/>
            </w:r>
            <w:r w:rsidR="002C3017">
              <w:instrText xml:space="preserve"> HYPERLINK "mailto:bjic@edu.jurmala.lv" </w:instrText>
            </w:r>
            <w:r w:rsidR="002C3017">
              <w:fldChar w:fldCharType="separate"/>
            </w:r>
            <w:r w:rsidR="002C3017">
              <w:fldChar w:fldCharType="end"/>
            </w:r>
            <w:r w:rsidR="00462E0E" w:rsidRPr="00423EFB">
              <w:rPr>
                <w:sz w:val="24"/>
                <w:szCs w:val="24"/>
                <w:lang w:val="lv-LV"/>
              </w:rPr>
              <w:t xml:space="preserve">, </w:t>
            </w:r>
            <w:r>
              <w:rPr>
                <w:sz w:val="24"/>
                <w:szCs w:val="24"/>
                <w:lang w:val="lv-LV"/>
              </w:rPr>
              <w:t>67093985</w:t>
            </w:r>
            <w:r w:rsidR="00462E0E" w:rsidRPr="00423EFB">
              <w:rPr>
                <w:sz w:val="24"/>
                <w:szCs w:val="24"/>
                <w:lang w:val="lv-LV"/>
              </w:rPr>
              <w:t>)</w:t>
            </w:r>
          </w:p>
          <w:p w14:paraId="60E1964F" w14:textId="77777777" w:rsidR="002028EC" w:rsidRDefault="002028EC" w:rsidP="002028EC">
            <w:pPr>
              <w:spacing w:before="0" w:after="0" w:line="240" w:lineRule="auto"/>
              <w:jc w:val="both"/>
              <w:rPr>
                <w:sz w:val="24"/>
                <w:szCs w:val="24"/>
                <w:lang w:val="lv-LV"/>
              </w:rPr>
            </w:pPr>
          </w:p>
          <w:p w14:paraId="495044CB" w14:textId="77777777" w:rsidR="001C6836" w:rsidRPr="00462E0E" w:rsidRDefault="00462E0E" w:rsidP="002028EC">
            <w:pPr>
              <w:spacing w:before="0" w:after="0" w:line="240" w:lineRule="auto"/>
              <w:jc w:val="both"/>
              <w:rPr>
                <w:sz w:val="24"/>
                <w:szCs w:val="24"/>
                <w:lang w:val="lv-LV"/>
              </w:rPr>
            </w:pPr>
            <w:r w:rsidRPr="00462E0E">
              <w:rPr>
                <w:sz w:val="24"/>
                <w:szCs w:val="24"/>
                <w:lang w:val="lv-LV"/>
              </w:rPr>
              <w:t>Projekta grāmatvede – Jūrmalas pilsētas domes Centralizētās grāmatvedības galvenā grāmatvede Ināra Kundziņa (</w:t>
            </w:r>
            <w:hyperlink r:id="rId14" w:history="1">
              <w:r w:rsidRPr="00462E0E">
                <w:rPr>
                  <w:rStyle w:val="Hyperlink"/>
                  <w:sz w:val="24"/>
                  <w:szCs w:val="24"/>
                  <w:lang w:val="lv-LV"/>
                </w:rPr>
                <w:t>inara.kundzina@jpd.gov.lv</w:t>
              </w:r>
            </w:hyperlink>
            <w:r w:rsidRPr="00462E0E">
              <w:rPr>
                <w:sz w:val="24"/>
                <w:szCs w:val="24"/>
                <w:lang w:val="lv-LV"/>
              </w:rPr>
              <w:t xml:space="preserve"> 67093806)</w:t>
            </w:r>
          </w:p>
        </w:tc>
      </w:tr>
    </w:tbl>
    <w:p w14:paraId="72CBD2C0" w14:textId="77777777" w:rsidR="001C6836" w:rsidRPr="00462E0E" w:rsidRDefault="001C6836" w:rsidP="002028EC">
      <w:pPr>
        <w:spacing w:before="0" w:after="0" w:line="240" w:lineRule="auto"/>
        <w:ind w:right="-2"/>
        <w:rPr>
          <w:b/>
          <w:sz w:val="24"/>
          <w:szCs w:val="24"/>
          <w:lang w:val="lv-LV"/>
        </w:rPr>
      </w:pPr>
    </w:p>
    <w:p w14:paraId="10610085" w14:textId="77777777" w:rsidR="001C6836" w:rsidRPr="00462E0E" w:rsidRDefault="001C6836" w:rsidP="002028EC">
      <w:pPr>
        <w:spacing w:before="0" w:after="0" w:line="240" w:lineRule="auto"/>
        <w:ind w:right="-2"/>
        <w:rPr>
          <w:b/>
          <w:sz w:val="24"/>
          <w:szCs w:val="24"/>
          <w:lang w:val="lv-LV"/>
        </w:rPr>
      </w:pPr>
      <w:r w:rsidRPr="00462E0E">
        <w:rPr>
          <w:b/>
          <w:sz w:val="24"/>
          <w:szCs w:val="24"/>
          <w:lang w:val="lv-LV"/>
        </w:rPr>
        <w:t>Secinājumi un priekšlikumi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1C6836" w:rsidRPr="004041BB" w14:paraId="484A626B" w14:textId="77777777" w:rsidTr="005E68C6">
        <w:tc>
          <w:tcPr>
            <w:tcW w:w="9101" w:type="dxa"/>
            <w:shd w:val="clear" w:color="auto" w:fill="auto"/>
          </w:tcPr>
          <w:p w14:paraId="745DB007" w14:textId="017BA0DD" w:rsidR="005E68C6" w:rsidRDefault="00F0237E" w:rsidP="005E68C6">
            <w:pPr>
              <w:spacing w:before="0" w:after="0" w:line="240" w:lineRule="auto"/>
              <w:ind w:firstLine="488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Aktīvās nodarbinātības pasākums</w:t>
            </w:r>
            <w:r w:rsidR="00423EFB" w:rsidRPr="00B76A25">
              <w:rPr>
                <w:sz w:val="24"/>
                <w:szCs w:val="24"/>
                <w:lang w:val="lv-LV"/>
              </w:rPr>
              <w:t xml:space="preserve"> „Algotie pagaidu sabiedriskie darbi”</w:t>
            </w:r>
            <w:r w:rsidR="00B76A25">
              <w:rPr>
                <w:sz w:val="24"/>
                <w:szCs w:val="24"/>
                <w:lang w:val="lv-LV"/>
              </w:rPr>
              <w:t xml:space="preserve"> ir </w:t>
            </w:r>
            <w:r w:rsidR="00423EFB" w:rsidRPr="00B76A25">
              <w:rPr>
                <w:sz w:val="24"/>
                <w:szCs w:val="24"/>
                <w:lang w:val="lv-LV"/>
              </w:rPr>
              <w:t xml:space="preserve">palīdzējis </w:t>
            </w:r>
            <w:r>
              <w:rPr>
                <w:sz w:val="24"/>
                <w:szCs w:val="24"/>
                <w:lang w:val="lv-LV"/>
              </w:rPr>
              <w:t>78</w:t>
            </w:r>
            <w:r w:rsidR="005E68C6">
              <w:rPr>
                <w:sz w:val="24"/>
                <w:szCs w:val="24"/>
                <w:lang w:val="lv-LV"/>
              </w:rPr>
              <w:t xml:space="preserve"> bez darba esošiem</w:t>
            </w:r>
            <w:r w:rsidR="00423EFB" w:rsidRPr="00B76A25">
              <w:rPr>
                <w:sz w:val="24"/>
                <w:szCs w:val="24"/>
                <w:lang w:val="lv-LV"/>
              </w:rPr>
              <w:t xml:space="preserve"> </w:t>
            </w:r>
            <w:r w:rsidR="0080342A" w:rsidRPr="00B76A25">
              <w:rPr>
                <w:sz w:val="24"/>
                <w:szCs w:val="24"/>
                <w:lang w:val="lv-LV"/>
              </w:rPr>
              <w:t>Jūrmalas</w:t>
            </w:r>
            <w:r w:rsidR="00423EFB" w:rsidRPr="00B76A25">
              <w:rPr>
                <w:sz w:val="24"/>
                <w:szCs w:val="24"/>
                <w:lang w:val="lv-LV"/>
              </w:rPr>
              <w:t xml:space="preserve"> iedzīvotāj</w:t>
            </w:r>
            <w:r w:rsidR="005E68C6">
              <w:rPr>
                <w:sz w:val="24"/>
                <w:szCs w:val="24"/>
                <w:lang w:val="lv-LV"/>
              </w:rPr>
              <w:t>iem</w:t>
            </w:r>
            <w:r w:rsidR="00423EFB" w:rsidRPr="00B76A25">
              <w:rPr>
                <w:sz w:val="24"/>
                <w:szCs w:val="24"/>
                <w:lang w:val="lv-LV"/>
              </w:rPr>
              <w:t xml:space="preserve"> </w:t>
            </w:r>
            <w:r w:rsidR="006630A7">
              <w:rPr>
                <w:sz w:val="24"/>
                <w:szCs w:val="24"/>
                <w:lang w:val="lv-LV"/>
              </w:rPr>
              <w:t>iegūt un uzturēt darba iemaņas pašvaldības izveidotajās darba vietās.</w:t>
            </w:r>
          </w:p>
          <w:p w14:paraId="4936E1D9" w14:textId="77777777" w:rsidR="005E68C6" w:rsidRDefault="006630A7" w:rsidP="005E68C6">
            <w:pPr>
              <w:spacing w:before="0" w:after="0" w:line="240" w:lineRule="auto"/>
              <w:ind w:firstLine="488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Pasākums</w:t>
            </w:r>
            <w:r w:rsidR="00423EFB" w:rsidRPr="00B76A25">
              <w:rPr>
                <w:sz w:val="24"/>
                <w:szCs w:val="24"/>
                <w:lang w:val="lv-LV"/>
              </w:rPr>
              <w:t xml:space="preserve"> veiksmīgi sasniedza nabadzīgos un sociālās atstumtības ri</w:t>
            </w:r>
            <w:r w:rsidR="0064744D">
              <w:rPr>
                <w:sz w:val="24"/>
                <w:szCs w:val="24"/>
                <w:lang w:val="lv-LV"/>
              </w:rPr>
              <w:t xml:space="preserve">skam pakļautos iedzīvotājus, </w:t>
            </w:r>
            <w:r w:rsidR="00423EFB" w:rsidRPr="00B76A25">
              <w:rPr>
                <w:sz w:val="24"/>
                <w:szCs w:val="24"/>
                <w:lang w:val="lv-LV"/>
              </w:rPr>
              <w:t>sniedz</w:t>
            </w:r>
            <w:r w:rsidR="00A53A2D">
              <w:rPr>
                <w:sz w:val="24"/>
                <w:szCs w:val="24"/>
                <w:lang w:val="lv-LV"/>
              </w:rPr>
              <w:t>ot</w:t>
            </w:r>
            <w:r w:rsidR="00423EFB" w:rsidRPr="00B76A25">
              <w:rPr>
                <w:sz w:val="24"/>
                <w:szCs w:val="24"/>
                <w:lang w:val="lv-LV"/>
              </w:rPr>
              <w:t xml:space="preserve"> cilvēkiem aktivizācijas iespējas.</w:t>
            </w:r>
          </w:p>
          <w:p w14:paraId="59830B7C" w14:textId="77777777" w:rsidR="00A53A2D" w:rsidRDefault="00A53A2D" w:rsidP="005E68C6">
            <w:pPr>
              <w:spacing w:before="0" w:after="0" w:line="240" w:lineRule="auto"/>
              <w:ind w:firstLine="488"/>
              <w:jc w:val="both"/>
              <w:rPr>
                <w:sz w:val="24"/>
                <w:szCs w:val="24"/>
              </w:rPr>
            </w:pPr>
            <w:proofErr w:type="spellStart"/>
            <w:r w:rsidRPr="00A53A2D">
              <w:rPr>
                <w:sz w:val="24"/>
                <w:szCs w:val="24"/>
              </w:rPr>
              <w:t>Projekta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ietvaros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tika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organizētas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darba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vietas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pašvaldības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teritoriju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sakopšanai</w:t>
            </w:r>
            <w:proofErr w:type="spellEnd"/>
            <w:r w:rsidRPr="00A53A2D">
              <w:rPr>
                <w:sz w:val="24"/>
                <w:szCs w:val="24"/>
              </w:rPr>
              <w:t xml:space="preserve">. </w:t>
            </w:r>
            <w:proofErr w:type="spellStart"/>
            <w:r w:rsidRPr="00A53A2D">
              <w:rPr>
                <w:sz w:val="24"/>
                <w:szCs w:val="24"/>
              </w:rPr>
              <w:t>Projekta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dalībnieki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tika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iesaistīti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pašvald</w:t>
            </w:r>
            <w:r w:rsidR="007F7482">
              <w:rPr>
                <w:sz w:val="24"/>
                <w:szCs w:val="24"/>
              </w:rPr>
              <w:t>ības</w:t>
            </w:r>
            <w:proofErr w:type="spellEnd"/>
            <w:r w:rsidR="007F7482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piederošās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teritorijas</w:t>
            </w:r>
            <w:proofErr w:type="spellEnd"/>
            <w:r w:rsidRPr="00A53A2D">
              <w:rPr>
                <w:sz w:val="24"/>
                <w:szCs w:val="24"/>
              </w:rPr>
              <w:t xml:space="preserve"> (</w:t>
            </w:r>
            <w:proofErr w:type="spellStart"/>
            <w:r w:rsidRPr="00A53A2D">
              <w:rPr>
                <w:sz w:val="24"/>
                <w:szCs w:val="24"/>
              </w:rPr>
              <w:t>pludmales</w:t>
            </w:r>
            <w:proofErr w:type="spellEnd"/>
            <w:r w:rsidRPr="00A53A2D">
              <w:rPr>
                <w:sz w:val="24"/>
                <w:szCs w:val="24"/>
              </w:rPr>
              <w:t xml:space="preserve">, </w:t>
            </w:r>
            <w:proofErr w:type="spellStart"/>
            <w:r w:rsidRPr="00A53A2D">
              <w:rPr>
                <w:sz w:val="24"/>
                <w:szCs w:val="24"/>
              </w:rPr>
              <w:t>kāpu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zonu</w:t>
            </w:r>
            <w:proofErr w:type="spellEnd"/>
            <w:r w:rsidRPr="00A53A2D">
              <w:rPr>
                <w:sz w:val="24"/>
                <w:szCs w:val="24"/>
              </w:rPr>
              <w:t xml:space="preserve">, </w:t>
            </w:r>
            <w:proofErr w:type="spellStart"/>
            <w:r w:rsidRPr="00A53A2D">
              <w:rPr>
                <w:sz w:val="24"/>
                <w:szCs w:val="24"/>
              </w:rPr>
              <w:t>zaļo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zonu</w:t>
            </w:r>
            <w:proofErr w:type="spellEnd"/>
            <w:r w:rsidRPr="00A53A2D">
              <w:rPr>
                <w:sz w:val="24"/>
                <w:szCs w:val="24"/>
              </w:rPr>
              <w:t xml:space="preserve">, </w:t>
            </w:r>
            <w:proofErr w:type="spellStart"/>
            <w:r w:rsidRPr="00A53A2D">
              <w:rPr>
                <w:sz w:val="24"/>
                <w:szCs w:val="24"/>
              </w:rPr>
              <w:t>trotuāru</w:t>
            </w:r>
            <w:proofErr w:type="spellEnd"/>
            <w:r w:rsidRPr="00A53A2D">
              <w:rPr>
                <w:sz w:val="24"/>
                <w:szCs w:val="24"/>
              </w:rPr>
              <w:t xml:space="preserve">, </w:t>
            </w:r>
            <w:proofErr w:type="spellStart"/>
            <w:r w:rsidRPr="00A53A2D">
              <w:rPr>
                <w:sz w:val="24"/>
                <w:szCs w:val="24"/>
              </w:rPr>
              <w:t>pilsētas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mežu</w:t>
            </w:r>
            <w:proofErr w:type="spellEnd"/>
            <w:r w:rsidRPr="00A53A2D">
              <w:rPr>
                <w:sz w:val="24"/>
                <w:szCs w:val="24"/>
              </w:rPr>
              <w:t xml:space="preserve"> un </w:t>
            </w:r>
            <w:proofErr w:type="spellStart"/>
            <w:r w:rsidRPr="00A53A2D">
              <w:rPr>
                <w:sz w:val="24"/>
                <w:szCs w:val="24"/>
              </w:rPr>
              <w:t>Lielupes</w:t>
            </w:r>
            <w:proofErr w:type="spellEnd"/>
            <w:r w:rsidRPr="00A53A2D">
              <w:rPr>
                <w:sz w:val="24"/>
                <w:szCs w:val="24"/>
              </w:rPr>
              <w:t xml:space="preserve"> </w:t>
            </w:r>
            <w:proofErr w:type="spellStart"/>
            <w:r w:rsidRPr="00A53A2D">
              <w:rPr>
                <w:sz w:val="24"/>
                <w:szCs w:val="24"/>
              </w:rPr>
              <w:t>piekrastes</w:t>
            </w:r>
            <w:proofErr w:type="spellEnd"/>
            <w:r w:rsidRPr="00A53A2D">
              <w:rPr>
                <w:sz w:val="24"/>
                <w:szCs w:val="24"/>
              </w:rPr>
              <w:t xml:space="preserve">) </w:t>
            </w:r>
            <w:proofErr w:type="spellStart"/>
            <w:r w:rsidRPr="00A53A2D">
              <w:rPr>
                <w:sz w:val="24"/>
                <w:szCs w:val="24"/>
              </w:rPr>
              <w:t>sakopšanā</w:t>
            </w:r>
            <w:proofErr w:type="spellEnd"/>
            <w:r w:rsidRPr="00A53A2D">
              <w:rPr>
                <w:sz w:val="24"/>
                <w:szCs w:val="24"/>
              </w:rPr>
              <w:t>.</w:t>
            </w:r>
          </w:p>
          <w:p w14:paraId="42BAF051" w14:textId="479829B5" w:rsidR="00212653" w:rsidRPr="00A53A2D" w:rsidRDefault="00212653" w:rsidP="005E68C6">
            <w:pPr>
              <w:spacing w:before="0" w:after="0" w:line="240" w:lineRule="auto"/>
              <w:ind w:firstLine="488"/>
              <w:jc w:val="both"/>
              <w:rPr>
                <w:sz w:val="24"/>
                <w:szCs w:val="24"/>
              </w:rPr>
            </w:pPr>
            <w:r w:rsidRPr="00212653">
              <w:rPr>
                <w:bCs/>
                <w:sz w:val="24"/>
                <w:szCs w:val="24"/>
                <w:lang w:val="lv-LV"/>
              </w:rPr>
              <w:t xml:space="preserve">Projekta dalībnieku darba kavējuma rezultātā, faktiskais </w:t>
            </w:r>
            <w:r w:rsidRPr="00212653">
              <w:rPr>
                <w:sz w:val="24"/>
                <w:szCs w:val="24"/>
                <w:lang w:val="lv-LV" w:eastAsia="lv-LV"/>
              </w:rPr>
              <w:t xml:space="preserve">Valsts nodarbinātības programmas speciālā budžeta </w:t>
            </w:r>
            <w:r w:rsidRPr="00212653">
              <w:rPr>
                <w:bCs/>
                <w:sz w:val="24"/>
                <w:szCs w:val="24"/>
                <w:lang w:val="lv-LV"/>
              </w:rPr>
              <w:t>finansējums tika apgūts mazākā apmērā, kā sākotnēji plānots.</w:t>
            </w:r>
          </w:p>
          <w:p w14:paraId="135C8318" w14:textId="77777777" w:rsidR="00423EFB" w:rsidRDefault="0080342A" w:rsidP="005E68C6">
            <w:pPr>
              <w:spacing w:before="0" w:after="0" w:line="240" w:lineRule="auto"/>
              <w:ind w:firstLine="488"/>
              <w:jc w:val="both"/>
              <w:rPr>
                <w:sz w:val="24"/>
                <w:szCs w:val="24"/>
                <w:lang w:val="lv-LV"/>
              </w:rPr>
            </w:pPr>
            <w:r w:rsidRPr="00B76A25">
              <w:rPr>
                <w:sz w:val="24"/>
                <w:szCs w:val="24"/>
                <w:lang w:val="lv-LV"/>
              </w:rPr>
              <w:t>Samazinoties bezdarba līmenim Jūrmalas pilsētā, samazinājās pieprasījums pēc p</w:t>
            </w:r>
            <w:r w:rsidR="00A53A2D">
              <w:rPr>
                <w:sz w:val="24"/>
                <w:szCs w:val="24"/>
                <w:lang w:val="lv-LV"/>
              </w:rPr>
              <w:t>asākuma</w:t>
            </w:r>
            <w:r w:rsidRPr="00B76A25">
              <w:rPr>
                <w:sz w:val="24"/>
                <w:szCs w:val="24"/>
                <w:lang w:val="lv-LV"/>
              </w:rPr>
              <w:t xml:space="preserve"> piedāvātājām darba vietām.</w:t>
            </w:r>
          </w:p>
          <w:p w14:paraId="19BB7A2A" w14:textId="3384E0C4" w:rsidR="00295E9F" w:rsidRPr="00462E0E" w:rsidRDefault="005E68C6" w:rsidP="00212653">
            <w:pPr>
              <w:spacing w:before="0" w:after="0" w:line="240" w:lineRule="auto"/>
              <w:ind w:firstLine="488"/>
              <w:jc w:val="both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I</w:t>
            </w:r>
            <w:r w:rsidR="00311441" w:rsidRPr="00B76A25">
              <w:rPr>
                <w:bCs/>
                <w:sz w:val="24"/>
                <w:szCs w:val="24"/>
                <w:lang w:val="lv-LV"/>
              </w:rPr>
              <w:t xml:space="preserve">zvērtējot </w:t>
            </w:r>
            <w:r w:rsidR="0080342A" w:rsidRPr="00B76A25">
              <w:rPr>
                <w:bCs/>
                <w:sz w:val="24"/>
                <w:szCs w:val="24"/>
                <w:lang w:val="lv-LV"/>
              </w:rPr>
              <w:t>iepriekšējo gadu pieredzi,</w:t>
            </w:r>
            <w:r w:rsidR="00311441" w:rsidRPr="00B76A25">
              <w:rPr>
                <w:bCs/>
                <w:sz w:val="24"/>
                <w:szCs w:val="24"/>
                <w:lang w:val="lv-LV"/>
              </w:rPr>
              <w:t xml:space="preserve"> </w:t>
            </w:r>
            <w:r>
              <w:rPr>
                <w:bCs/>
                <w:sz w:val="24"/>
                <w:szCs w:val="24"/>
                <w:lang w:val="lv-LV"/>
              </w:rPr>
              <w:t xml:space="preserve">ir nepieciešama arī turpmāka </w:t>
            </w:r>
            <w:r w:rsidR="006630A7">
              <w:rPr>
                <w:bCs/>
                <w:sz w:val="24"/>
                <w:szCs w:val="24"/>
                <w:lang w:val="lv-LV"/>
              </w:rPr>
              <w:t>pasākuma</w:t>
            </w:r>
            <w:r>
              <w:rPr>
                <w:bCs/>
                <w:sz w:val="24"/>
                <w:szCs w:val="24"/>
                <w:lang w:val="lv-LV"/>
              </w:rPr>
              <w:t xml:space="preserve"> </w:t>
            </w:r>
            <w:r w:rsidR="00A53A2D">
              <w:rPr>
                <w:sz w:val="24"/>
                <w:szCs w:val="24"/>
                <w:lang w:val="lv-LV"/>
              </w:rPr>
              <w:t xml:space="preserve"> „Algoti</w:t>
            </w:r>
            <w:r w:rsidR="0080342A" w:rsidRPr="00B76A25">
              <w:rPr>
                <w:sz w:val="24"/>
                <w:szCs w:val="24"/>
                <w:lang w:val="lv-LV"/>
              </w:rPr>
              <w:t xml:space="preserve"> pagaidu sabiedriskie darbi” </w:t>
            </w:r>
            <w:r>
              <w:rPr>
                <w:sz w:val="24"/>
                <w:szCs w:val="24"/>
                <w:lang w:val="lv-LV"/>
              </w:rPr>
              <w:t>īstenošana</w:t>
            </w:r>
            <w:r w:rsidR="0080342A" w:rsidRPr="00B76A25">
              <w:rPr>
                <w:sz w:val="24"/>
                <w:szCs w:val="24"/>
                <w:lang w:val="lv-LV"/>
              </w:rPr>
              <w:t>,</w:t>
            </w:r>
            <w:r w:rsidR="0080342A" w:rsidRPr="00B76A25">
              <w:rPr>
                <w:bCs/>
                <w:sz w:val="24"/>
                <w:szCs w:val="24"/>
                <w:lang w:val="lv-LV"/>
              </w:rPr>
              <w:t xml:space="preserve"> jo</w:t>
            </w:r>
            <w:r w:rsidR="007E20E3" w:rsidRPr="00B76A25">
              <w:rPr>
                <w:bCs/>
                <w:sz w:val="24"/>
                <w:szCs w:val="24"/>
                <w:lang w:val="lv-LV"/>
              </w:rPr>
              <w:t xml:space="preserve"> katru gadu ir sociāli neaktīvo cilvēku grupa, kuriem </w:t>
            </w:r>
            <w:r w:rsidRPr="00212653">
              <w:rPr>
                <w:bCs/>
                <w:sz w:val="24"/>
                <w:szCs w:val="24"/>
                <w:lang w:val="lv-LV"/>
              </w:rPr>
              <w:t>šāda programma ir nepieciešama</w:t>
            </w:r>
            <w:r w:rsidR="007E20E3" w:rsidRPr="00212653">
              <w:rPr>
                <w:bCs/>
                <w:sz w:val="24"/>
                <w:szCs w:val="24"/>
                <w:lang w:val="lv-LV"/>
              </w:rPr>
              <w:t>.</w:t>
            </w:r>
          </w:p>
        </w:tc>
      </w:tr>
    </w:tbl>
    <w:p w14:paraId="68AE6F72" w14:textId="77777777" w:rsidR="001C6836" w:rsidRPr="00462E0E" w:rsidRDefault="001C6836" w:rsidP="002028EC">
      <w:pPr>
        <w:spacing w:before="0" w:after="0" w:line="240" w:lineRule="auto"/>
        <w:ind w:right="-2"/>
        <w:rPr>
          <w:sz w:val="26"/>
          <w:szCs w:val="26"/>
          <w:lang w:val="lv-LV"/>
        </w:rPr>
      </w:pPr>
    </w:p>
    <w:p w14:paraId="06F65AAF" w14:textId="77777777" w:rsidR="005C6A20" w:rsidRDefault="005C6A20" w:rsidP="002028EC">
      <w:pPr>
        <w:spacing w:before="0" w:after="0" w:line="240" w:lineRule="auto"/>
        <w:ind w:right="-2"/>
        <w:rPr>
          <w:b/>
          <w:sz w:val="26"/>
          <w:szCs w:val="26"/>
          <w:lang w:val="lv-LV"/>
        </w:rPr>
      </w:pPr>
    </w:p>
    <w:p w14:paraId="34019F20" w14:textId="77777777" w:rsidR="005C6A20" w:rsidRDefault="005C6A20" w:rsidP="002028EC">
      <w:pPr>
        <w:spacing w:before="0" w:after="0" w:line="240" w:lineRule="auto"/>
        <w:ind w:right="-2"/>
        <w:rPr>
          <w:b/>
          <w:sz w:val="26"/>
          <w:szCs w:val="26"/>
          <w:lang w:val="lv-LV"/>
        </w:rPr>
      </w:pPr>
    </w:p>
    <w:p w14:paraId="60030300" w14:textId="10D9FF91" w:rsidR="001C6836" w:rsidRPr="00462E0E" w:rsidRDefault="00462E0E" w:rsidP="005C3E2F">
      <w:pPr>
        <w:tabs>
          <w:tab w:val="left" w:pos="7230"/>
        </w:tabs>
        <w:spacing w:before="0" w:after="0" w:line="240" w:lineRule="auto"/>
        <w:rPr>
          <w:sz w:val="26"/>
          <w:szCs w:val="26"/>
          <w:lang w:val="lv-LV"/>
        </w:rPr>
      </w:pPr>
      <w:bookmarkStart w:id="0" w:name="_GoBack"/>
      <w:bookmarkEnd w:id="0"/>
      <w:r w:rsidRPr="00462E0E">
        <w:rPr>
          <w:sz w:val="26"/>
          <w:szCs w:val="26"/>
          <w:lang w:val="lv-LV"/>
        </w:rPr>
        <w:tab/>
      </w:r>
    </w:p>
    <w:sectPr w:rsidR="001C6836" w:rsidRPr="00462E0E">
      <w:footerReference w:type="default" r:id="rId15"/>
      <w:head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8310E" w14:textId="77777777" w:rsidR="002235DA" w:rsidRDefault="002235DA" w:rsidP="001C6836">
      <w:pPr>
        <w:spacing w:before="0" w:after="0" w:line="240" w:lineRule="auto"/>
      </w:pPr>
      <w:r>
        <w:separator/>
      </w:r>
    </w:p>
  </w:endnote>
  <w:endnote w:type="continuationSeparator" w:id="0">
    <w:p w14:paraId="19D75345" w14:textId="77777777" w:rsidR="002235DA" w:rsidRDefault="002235DA" w:rsidP="001C68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0B0EC" w14:textId="77777777" w:rsidR="00FE741E" w:rsidRPr="00FE741E" w:rsidRDefault="001C6836" w:rsidP="00FE741E">
    <w:pPr>
      <w:pStyle w:val="Header"/>
      <w:jc w:val="right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C3017">
      <w:rPr>
        <w:noProof/>
      </w:rPr>
      <w:t>2</w:t>
    </w:r>
    <w:r>
      <w:rPr>
        <w:noProof/>
      </w:rPr>
      <w:fldChar w:fldCharType="end"/>
    </w:r>
    <w:r w:rsidR="00FE741E" w:rsidRPr="00FE741E">
      <w:rPr>
        <w:b/>
      </w:rPr>
      <w:t xml:space="preserve"> </w:t>
    </w:r>
    <w:r w:rsidR="00FE741E">
      <w:rPr>
        <w:b/>
      </w:rPr>
      <w:tab/>
    </w:r>
  </w:p>
  <w:p w14:paraId="78C0228D" w14:textId="77777777" w:rsidR="001C6836" w:rsidRDefault="001C6836" w:rsidP="008A1D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EB23E" w14:textId="77777777" w:rsidR="002235DA" w:rsidRDefault="002235DA" w:rsidP="001C6836">
      <w:pPr>
        <w:spacing w:before="0" w:after="0" w:line="240" w:lineRule="auto"/>
      </w:pPr>
      <w:r>
        <w:separator/>
      </w:r>
    </w:p>
  </w:footnote>
  <w:footnote w:type="continuationSeparator" w:id="0">
    <w:p w14:paraId="23EBE845" w14:textId="77777777" w:rsidR="002235DA" w:rsidRDefault="002235DA" w:rsidP="001C6836">
      <w:pPr>
        <w:spacing w:before="0" w:after="0" w:line="240" w:lineRule="auto"/>
      </w:pPr>
      <w:r>
        <w:continuationSeparator/>
      </w:r>
    </w:p>
  </w:footnote>
  <w:footnote w:id="1">
    <w:p w14:paraId="1DA1F291" w14:textId="77777777" w:rsidR="001C6836" w:rsidRPr="007E364E" w:rsidRDefault="001C6836" w:rsidP="001C6836">
      <w:pPr>
        <w:pStyle w:val="FootnoteText"/>
        <w:rPr>
          <w:rFonts w:ascii="Times New Roman" w:hAnsi="Times New Roman"/>
        </w:rPr>
      </w:pPr>
      <w:r w:rsidRPr="007E364E">
        <w:rPr>
          <w:rStyle w:val="FootnoteReference"/>
          <w:rFonts w:ascii="Times New Roman" w:hAnsi="Times New Roman"/>
        </w:rPr>
        <w:footnoteRef/>
      </w:r>
      <w:r w:rsidRPr="007E364E">
        <w:rPr>
          <w:rFonts w:ascii="Times New Roman" w:hAnsi="Times New Roman"/>
        </w:rPr>
        <w:t xml:space="preserve"> Pamatinformācijas sadaļu var papildināt/mainīt atbilstoši projekta vajadzībām.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A6FB2" w14:textId="77777777" w:rsidR="00FE741E" w:rsidRPr="00FE741E" w:rsidRDefault="00FE741E" w:rsidP="00FE741E">
    <w:pPr>
      <w:pStyle w:val="Header"/>
      <w:jc w:val="right"/>
      <w:rPr>
        <w:b/>
      </w:rPr>
    </w:pPr>
    <w:r w:rsidRPr="00FE741E">
      <w:rPr>
        <w:b/>
      </w:rPr>
      <w:t>PARAUGS</w:t>
    </w:r>
  </w:p>
  <w:p w14:paraId="760BBBD4" w14:textId="77777777" w:rsidR="00FE741E" w:rsidRDefault="00FE7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75F"/>
    <w:multiLevelType w:val="hybridMultilevel"/>
    <w:tmpl w:val="5964B1F4"/>
    <w:lvl w:ilvl="0" w:tplc="681C810E">
      <w:start w:val="2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2862C57"/>
    <w:multiLevelType w:val="hybridMultilevel"/>
    <w:tmpl w:val="5D96DB9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2051F93"/>
    <w:multiLevelType w:val="hybridMultilevel"/>
    <w:tmpl w:val="F9B2D8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E5739"/>
    <w:multiLevelType w:val="hybridMultilevel"/>
    <w:tmpl w:val="FC98F8DC"/>
    <w:lvl w:ilvl="0" w:tplc="042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>
    <w:nsid w:val="4F0A049D"/>
    <w:multiLevelType w:val="hybridMultilevel"/>
    <w:tmpl w:val="0EAC6102"/>
    <w:lvl w:ilvl="0" w:tplc="0426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E0B44"/>
    <w:multiLevelType w:val="hybridMultilevel"/>
    <w:tmpl w:val="A34C1A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A7314"/>
    <w:multiLevelType w:val="hybridMultilevel"/>
    <w:tmpl w:val="2A9A99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36"/>
    <w:rsid w:val="00017CDA"/>
    <w:rsid w:val="00027305"/>
    <w:rsid w:val="00072F61"/>
    <w:rsid w:val="000B34DD"/>
    <w:rsid w:val="001C6836"/>
    <w:rsid w:val="001D4E2A"/>
    <w:rsid w:val="002028EC"/>
    <w:rsid w:val="00212653"/>
    <w:rsid w:val="002235DA"/>
    <w:rsid w:val="00225237"/>
    <w:rsid w:val="00295E9F"/>
    <w:rsid w:val="002C3017"/>
    <w:rsid w:val="002E5D1C"/>
    <w:rsid w:val="00311441"/>
    <w:rsid w:val="00332E7A"/>
    <w:rsid w:val="003356AC"/>
    <w:rsid w:val="003366C4"/>
    <w:rsid w:val="003623B2"/>
    <w:rsid w:val="004041BB"/>
    <w:rsid w:val="00423EFB"/>
    <w:rsid w:val="00462E0E"/>
    <w:rsid w:val="00564FA7"/>
    <w:rsid w:val="0056657A"/>
    <w:rsid w:val="005742E4"/>
    <w:rsid w:val="005C3E2F"/>
    <w:rsid w:val="005C6A20"/>
    <w:rsid w:val="005D5DA1"/>
    <w:rsid w:val="005E019F"/>
    <w:rsid w:val="005E68C6"/>
    <w:rsid w:val="006063BD"/>
    <w:rsid w:val="0064744D"/>
    <w:rsid w:val="00650695"/>
    <w:rsid w:val="006630A7"/>
    <w:rsid w:val="006666FE"/>
    <w:rsid w:val="00677809"/>
    <w:rsid w:val="006F5D1D"/>
    <w:rsid w:val="00730BEE"/>
    <w:rsid w:val="00733059"/>
    <w:rsid w:val="0075712A"/>
    <w:rsid w:val="007A119E"/>
    <w:rsid w:val="007A1C35"/>
    <w:rsid w:val="007E20E3"/>
    <w:rsid w:val="007F2E36"/>
    <w:rsid w:val="007F7482"/>
    <w:rsid w:val="0080342A"/>
    <w:rsid w:val="008522B0"/>
    <w:rsid w:val="00880D68"/>
    <w:rsid w:val="008A59A5"/>
    <w:rsid w:val="0090132C"/>
    <w:rsid w:val="00904289"/>
    <w:rsid w:val="009914CD"/>
    <w:rsid w:val="009E1A36"/>
    <w:rsid w:val="009F0463"/>
    <w:rsid w:val="00A53A2D"/>
    <w:rsid w:val="00B76A25"/>
    <w:rsid w:val="00BD4711"/>
    <w:rsid w:val="00C471DD"/>
    <w:rsid w:val="00C963AC"/>
    <w:rsid w:val="00D35820"/>
    <w:rsid w:val="00DF1257"/>
    <w:rsid w:val="00DF132A"/>
    <w:rsid w:val="00DF67B6"/>
    <w:rsid w:val="00E22F6A"/>
    <w:rsid w:val="00E4573F"/>
    <w:rsid w:val="00ED7DCE"/>
    <w:rsid w:val="00F0237E"/>
    <w:rsid w:val="00F1636E"/>
    <w:rsid w:val="00F2786C"/>
    <w:rsid w:val="00FB255C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D7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36"/>
    <w:pPr>
      <w:spacing w:before="200" w:after="200" w:line="276" w:lineRule="auto"/>
    </w:pPr>
    <w:rPr>
      <w:rFonts w:ascii="Times New Roman" w:eastAsia="Calibri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 Char, Char5 Char"/>
    <w:basedOn w:val="Normal"/>
    <w:link w:val="FooterChar"/>
    <w:uiPriority w:val="99"/>
    <w:unhideWhenUsed/>
    <w:rsid w:val="001C6836"/>
    <w:pPr>
      <w:tabs>
        <w:tab w:val="center" w:pos="4153"/>
        <w:tab w:val="right" w:pos="8306"/>
      </w:tabs>
      <w:spacing w:before="0" w:after="0" w:line="240" w:lineRule="auto"/>
    </w:pPr>
    <w:rPr>
      <w:sz w:val="20"/>
      <w:lang w:eastAsia="x-none"/>
    </w:rPr>
  </w:style>
  <w:style w:type="character" w:customStyle="1" w:styleId="FooterChar">
    <w:name w:val="Footer Char"/>
    <w:aliases w:val=" Char5 Char Char Char, Char5 Char Char1"/>
    <w:basedOn w:val="DefaultParagraphFont"/>
    <w:link w:val="Footer"/>
    <w:uiPriority w:val="99"/>
    <w:rsid w:val="001C6836"/>
    <w:rPr>
      <w:rFonts w:ascii="Times New Roman" w:eastAsia="Calibri" w:hAnsi="Times New Roman" w:cs="Times New Roman"/>
      <w:sz w:val="20"/>
      <w:szCs w:val="20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836"/>
    <w:pPr>
      <w:spacing w:before="0"/>
    </w:pPr>
    <w:rPr>
      <w:rFonts w:ascii="Calibri" w:hAnsi="Calibri"/>
      <w:sz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8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C6836"/>
    <w:rPr>
      <w:vertAlign w:val="superscript"/>
    </w:rPr>
  </w:style>
  <w:style w:type="character" w:styleId="Hyperlink">
    <w:name w:val="Hyperlink"/>
    <w:uiPriority w:val="99"/>
    <w:rsid w:val="00880D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6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AC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74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1E"/>
    <w:rPr>
      <w:rFonts w:ascii="Times New Roman" w:eastAsia="Calibri" w:hAnsi="Times New Roman" w:cs="Times New Roman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33059"/>
    <w:rPr>
      <w:b/>
      <w:bCs/>
    </w:rPr>
  </w:style>
  <w:style w:type="paragraph" w:styleId="NormalWeb">
    <w:name w:val="Normal (Web)"/>
    <w:basedOn w:val="Normal"/>
    <w:uiPriority w:val="99"/>
    <w:unhideWhenUsed/>
    <w:rsid w:val="000B34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6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B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B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B6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36"/>
    <w:pPr>
      <w:spacing w:before="200" w:after="200" w:line="276" w:lineRule="auto"/>
    </w:pPr>
    <w:rPr>
      <w:rFonts w:ascii="Times New Roman" w:eastAsia="Calibri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 Char, Char5 Char"/>
    <w:basedOn w:val="Normal"/>
    <w:link w:val="FooterChar"/>
    <w:uiPriority w:val="99"/>
    <w:unhideWhenUsed/>
    <w:rsid w:val="001C6836"/>
    <w:pPr>
      <w:tabs>
        <w:tab w:val="center" w:pos="4153"/>
        <w:tab w:val="right" w:pos="8306"/>
      </w:tabs>
      <w:spacing w:before="0" w:after="0" w:line="240" w:lineRule="auto"/>
    </w:pPr>
    <w:rPr>
      <w:sz w:val="20"/>
      <w:lang w:eastAsia="x-none"/>
    </w:rPr>
  </w:style>
  <w:style w:type="character" w:customStyle="1" w:styleId="FooterChar">
    <w:name w:val="Footer Char"/>
    <w:aliases w:val=" Char5 Char Char Char, Char5 Char Char1"/>
    <w:basedOn w:val="DefaultParagraphFont"/>
    <w:link w:val="Footer"/>
    <w:uiPriority w:val="99"/>
    <w:rsid w:val="001C6836"/>
    <w:rPr>
      <w:rFonts w:ascii="Times New Roman" w:eastAsia="Calibri" w:hAnsi="Times New Roman" w:cs="Times New Roman"/>
      <w:sz w:val="20"/>
      <w:szCs w:val="20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836"/>
    <w:pPr>
      <w:spacing w:before="0"/>
    </w:pPr>
    <w:rPr>
      <w:rFonts w:ascii="Calibri" w:hAnsi="Calibri"/>
      <w:sz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8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C6836"/>
    <w:rPr>
      <w:vertAlign w:val="superscript"/>
    </w:rPr>
  </w:style>
  <w:style w:type="character" w:styleId="Hyperlink">
    <w:name w:val="Hyperlink"/>
    <w:uiPriority w:val="99"/>
    <w:rsid w:val="00880D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6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AC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74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1E"/>
    <w:rPr>
      <w:rFonts w:ascii="Times New Roman" w:eastAsia="Calibri" w:hAnsi="Times New Roman" w:cs="Times New Roman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33059"/>
    <w:rPr>
      <w:b/>
      <w:bCs/>
    </w:rPr>
  </w:style>
  <w:style w:type="paragraph" w:styleId="NormalWeb">
    <w:name w:val="Normal (Web)"/>
    <w:basedOn w:val="Normal"/>
    <w:uiPriority w:val="99"/>
    <w:unhideWhenUsed/>
    <w:rsid w:val="000B34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6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B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B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B6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va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urmala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a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urmal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25425-noteikumi-par-aktivo-nodarbinatibas-pasakumu-un-preventivo-bezdarba-samazinasanas-pasakumu-organizesanas-un-finansesanas-kartib..." TargetMode="External"/><Relationship Id="rId14" Type="http://schemas.openxmlformats.org/officeDocument/2006/relationships/hyperlink" Target="mailto:inara.kundzina@jp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76F9-D3D4-4D69-8354-8CB6E305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Strazdiņa</dc:creator>
  <cp:keywords/>
  <dc:description/>
  <cp:lastModifiedBy>Madara Greizina</cp:lastModifiedBy>
  <cp:revision>5</cp:revision>
  <cp:lastPrinted>2014-05-26T08:26:00Z</cp:lastPrinted>
  <dcterms:created xsi:type="dcterms:W3CDTF">2016-03-09T12:52:00Z</dcterms:created>
  <dcterms:modified xsi:type="dcterms:W3CDTF">2016-04-22T09:35:00Z</dcterms:modified>
</cp:coreProperties>
</file>