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21C9" w14:textId="77777777" w:rsidR="00B31BC9" w:rsidRPr="00DA69F7" w:rsidRDefault="002C10F2">
      <w:pPr>
        <w:jc w:val="right"/>
        <w:rPr>
          <w:szCs w:val="24"/>
        </w:rPr>
      </w:pPr>
      <w:r w:rsidRPr="00DA69F7">
        <w:rPr>
          <w:szCs w:val="24"/>
        </w:rPr>
        <w:t>9</w:t>
      </w:r>
      <w:r w:rsidR="00CE7859" w:rsidRPr="00DA69F7">
        <w:rPr>
          <w:szCs w:val="24"/>
        </w:rPr>
        <w:t>.</w:t>
      </w:r>
      <w:r w:rsidR="00A17FED" w:rsidRPr="00DA69F7">
        <w:rPr>
          <w:szCs w:val="24"/>
        </w:rPr>
        <w:t> </w:t>
      </w:r>
      <w:r w:rsidR="00CE7859" w:rsidRPr="00DA69F7">
        <w:rPr>
          <w:szCs w:val="24"/>
        </w:rPr>
        <w:t>pielikums Jūrmalas domes</w:t>
      </w:r>
    </w:p>
    <w:p w14:paraId="29C80044" w14:textId="6EC28A8F" w:rsidR="003C1EB9" w:rsidRPr="00E44F68" w:rsidRDefault="003C1EB9" w:rsidP="003C1EB9">
      <w:pPr>
        <w:tabs>
          <w:tab w:val="center" w:pos="4153"/>
          <w:tab w:val="right" w:pos="8306"/>
        </w:tabs>
        <w:jc w:val="right"/>
        <w:rPr>
          <w:szCs w:val="24"/>
        </w:rPr>
      </w:pPr>
      <w:r w:rsidRPr="00E44F68">
        <w:rPr>
          <w:szCs w:val="24"/>
        </w:rPr>
        <w:t>202</w:t>
      </w:r>
      <w:r>
        <w:rPr>
          <w:szCs w:val="24"/>
        </w:rPr>
        <w:t>4</w:t>
      </w:r>
      <w:r w:rsidRPr="00E44F68">
        <w:rPr>
          <w:szCs w:val="24"/>
        </w:rPr>
        <w:t xml:space="preserve">. gada </w:t>
      </w:r>
      <w:r>
        <w:rPr>
          <w:szCs w:val="24"/>
        </w:rPr>
        <w:t>19.</w:t>
      </w:r>
      <w:r w:rsidRPr="00E44F68">
        <w:rPr>
          <w:szCs w:val="24"/>
        </w:rPr>
        <w:t> decembra nolikumam Nr. </w:t>
      </w:r>
      <w:r w:rsidR="00E1551F">
        <w:rPr>
          <w:szCs w:val="24"/>
        </w:rPr>
        <w:t>45</w:t>
      </w:r>
    </w:p>
    <w:p w14:paraId="78BEF961" w14:textId="62DF8553" w:rsidR="003C1EB9" w:rsidRPr="00E44F68" w:rsidRDefault="003C1EB9" w:rsidP="003C1EB9">
      <w:pPr>
        <w:tabs>
          <w:tab w:val="center" w:pos="4153"/>
          <w:tab w:val="right" w:pos="8306"/>
        </w:tabs>
        <w:jc w:val="right"/>
        <w:rPr>
          <w:szCs w:val="24"/>
        </w:rPr>
      </w:pPr>
      <w:r w:rsidRPr="00E44F68">
        <w:rPr>
          <w:szCs w:val="24"/>
        </w:rPr>
        <w:t>(protokols Nr. </w:t>
      </w:r>
      <w:r>
        <w:rPr>
          <w:szCs w:val="24"/>
        </w:rPr>
        <w:t xml:space="preserve">17, </w:t>
      </w:r>
      <w:r w:rsidR="00E1551F">
        <w:rPr>
          <w:szCs w:val="24"/>
        </w:rPr>
        <w:t>19</w:t>
      </w:r>
      <w:r>
        <w:rPr>
          <w:szCs w:val="24"/>
        </w:rPr>
        <w:t>.</w:t>
      </w:r>
      <w:r w:rsidRPr="00E44F68">
        <w:rPr>
          <w:szCs w:val="24"/>
        </w:rPr>
        <w:t> punkts)</w:t>
      </w:r>
    </w:p>
    <w:p w14:paraId="25463968" w14:textId="77777777" w:rsidR="00381647" w:rsidRDefault="00381647" w:rsidP="00381647">
      <w:pPr>
        <w:tabs>
          <w:tab w:val="center" w:pos="4153"/>
          <w:tab w:val="right" w:pos="8306"/>
        </w:tabs>
        <w:jc w:val="right"/>
        <w:rPr>
          <w:szCs w:val="24"/>
        </w:rPr>
      </w:pPr>
    </w:p>
    <w:p w14:paraId="4184E815" w14:textId="77777777" w:rsidR="00381647" w:rsidRDefault="00381647" w:rsidP="00381647">
      <w:pPr>
        <w:tabs>
          <w:tab w:val="center" w:pos="4153"/>
          <w:tab w:val="right" w:pos="8306"/>
        </w:tabs>
        <w:jc w:val="right"/>
        <w:rPr>
          <w:b/>
          <w:i/>
          <w:szCs w:val="24"/>
        </w:rPr>
      </w:pPr>
    </w:p>
    <w:p w14:paraId="72F2C63B" w14:textId="47CE2E64" w:rsidR="008F3C39" w:rsidRPr="007B51B0" w:rsidRDefault="008F3C39" w:rsidP="008F3C39">
      <w:pPr>
        <w:tabs>
          <w:tab w:val="center" w:pos="4153"/>
          <w:tab w:val="right" w:pos="8306"/>
        </w:tabs>
        <w:jc w:val="center"/>
        <w:rPr>
          <w:rFonts w:ascii="Cambria" w:hAnsi="Cambria"/>
          <w:b/>
          <w:bCs/>
          <w:kern w:val="3"/>
          <w:sz w:val="26"/>
          <w:szCs w:val="26"/>
        </w:rPr>
      </w:pPr>
      <w:r>
        <w:rPr>
          <w:b/>
          <w:i/>
          <w:szCs w:val="24"/>
        </w:rPr>
        <w:t xml:space="preserve"> </w:t>
      </w:r>
      <w:r w:rsidRPr="007B51B0">
        <w:rPr>
          <w:b/>
          <w:i/>
          <w:sz w:val="26"/>
          <w:szCs w:val="26"/>
        </w:rPr>
        <w:t>“Jūrmalas valstspilsētas pašvaldības 202</w:t>
      </w:r>
      <w:r w:rsidR="006D1986">
        <w:rPr>
          <w:b/>
          <w:i/>
          <w:sz w:val="26"/>
          <w:szCs w:val="26"/>
        </w:rPr>
        <w:t>5</w:t>
      </w:r>
      <w:r w:rsidRPr="007B51B0">
        <w:rPr>
          <w:b/>
          <w:i/>
          <w:sz w:val="26"/>
          <w:szCs w:val="26"/>
        </w:rPr>
        <w:t xml:space="preserve">. gada </w:t>
      </w:r>
    </w:p>
    <w:p w14:paraId="66ABA8C9" w14:textId="77777777" w:rsidR="008F3C39" w:rsidRPr="007B51B0" w:rsidRDefault="008F3C39" w:rsidP="008F3C39">
      <w:pPr>
        <w:tabs>
          <w:tab w:val="center" w:pos="4153"/>
          <w:tab w:val="right" w:pos="8306"/>
        </w:tabs>
        <w:jc w:val="center"/>
        <w:rPr>
          <w:b/>
          <w:i/>
          <w:sz w:val="26"/>
          <w:szCs w:val="26"/>
        </w:rPr>
      </w:pPr>
      <w:r w:rsidRPr="007B51B0">
        <w:rPr>
          <w:b/>
          <w:i/>
          <w:sz w:val="26"/>
          <w:szCs w:val="26"/>
        </w:rPr>
        <w:t>iedzīvotāju iniciatīvas projektu konkurs</w:t>
      </w:r>
      <w:r>
        <w:rPr>
          <w:b/>
          <w:i/>
          <w:sz w:val="26"/>
          <w:szCs w:val="26"/>
        </w:rPr>
        <w:t>s”</w:t>
      </w:r>
    </w:p>
    <w:p w14:paraId="627721D3" w14:textId="77777777" w:rsidR="00B31BC9" w:rsidRPr="00B41528" w:rsidRDefault="00B31BC9">
      <w:pPr>
        <w:tabs>
          <w:tab w:val="center" w:pos="4153"/>
          <w:tab w:val="right" w:pos="8306"/>
        </w:tabs>
        <w:jc w:val="center"/>
        <w:rPr>
          <w:b/>
          <w:i/>
          <w:szCs w:val="24"/>
        </w:rPr>
      </w:pPr>
    </w:p>
    <w:p w14:paraId="0F5990B2" w14:textId="77777777" w:rsidR="00B31BC9" w:rsidRPr="00B41528" w:rsidRDefault="00B31BC9">
      <w:pPr>
        <w:tabs>
          <w:tab w:val="left" w:pos="180"/>
        </w:tabs>
        <w:jc w:val="center"/>
        <w:rPr>
          <w:b/>
          <w:bCs/>
          <w:sz w:val="28"/>
          <w:szCs w:val="28"/>
        </w:rPr>
      </w:pPr>
    </w:p>
    <w:p w14:paraId="7A10A57F" w14:textId="77777777" w:rsidR="00B31BC9" w:rsidRPr="00B41528" w:rsidRDefault="00CE7859">
      <w:pPr>
        <w:tabs>
          <w:tab w:val="left" w:pos="180"/>
        </w:tabs>
        <w:jc w:val="center"/>
        <w:rPr>
          <w:b/>
          <w:bCs/>
          <w:sz w:val="28"/>
          <w:szCs w:val="28"/>
        </w:rPr>
      </w:pPr>
      <w:r w:rsidRPr="00B41528">
        <w:rPr>
          <w:b/>
          <w:bCs/>
          <w:sz w:val="28"/>
          <w:szCs w:val="28"/>
        </w:rPr>
        <w:t>VIENOŠANĀS PAR PROJEKTA ĪSTENOŠANU Nr._______</w:t>
      </w:r>
    </w:p>
    <w:p w14:paraId="6BA9F91D" w14:textId="77777777" w:rsidR="00B31BC9" w:rsidRPr="00B41528" w:rsidRDefault="00B31BC9">
      <w:pPr>
        <w:rPr>
          <w:sz w:val="28"/>
          <w:szCs w:val="28"/>
        </w:rPr>
      </w:pPr>
    </w:p>
    <w:tbl>
      <w:tblPr>
        <w:tblW w:w="9464" w:type="dxa"/>
        <w:tblCellMar>
          <w:left w:w="10" w:type="dxa"/>
          <w:right w:w="10" w:type="dxa"/>
        </w:tblCellMar>
        <w:tblLook w:val="04A0" w:firstRow="1" w:lastRow="0" w:firstColumn="1" w:lastColumn="0" w:noHBand="0" w:noVBand="1"/>
      </w:tblPr>
      <w:tblGrid>
        <w:gridCol w:w="3917"/>
        <w:gridCol w:w="5547"/>
      </w:tblGrid>
      <w:tr w:rsidR="00B31BC9" w:rsidRPr="00B41528" w14:paraId="481E01A3" w14:textId="77777777" w:rsidTr="008F3C39">
        <w:tc>
          <w:tcPr>
            <w:tcW w:w="3917" w:type="dxa"/>
            <w:shd w:val="clear" w:color="auto" w:fill="auto"/>
            <w:tcMar>
              <w:top w:w="0" w:type="dxa"/>
              <w:left w:w="108" w:type="dxa"/>
              <w:bottom w:w="0" w:type="dxa"/>
              <w:right w:w="108" w:type="dxa"/>
            </w:tcMar>
          </w:tcPr>
          <w:p w14:paraId="72C6B0AA" w14:textId="77777777" w:rsidR="00B31BC9" w:rsidRPr="00B41528" w:rsidRDefault="00CE7859">
            <w:pPr>
              <w:rPr>
                <w:szCs w:val="24"/>
              </w:rPr>
            </w:pPr>
            <w:r w:rsidRPr="00B41528">
              <w:rPr>
                <w:szCs w:val="24"/>
              </w:rPr>
              <w:t>Jūrmalā,</w:t>
            </w:r>
          </w:p>
        </w:tc>
        <w:tc>
          <w:tcPr>
            <w:tcW w:w="5547" w:type="dxa"/>
            <w:shd w:val="clear" w:color="auto" w:fill="auto"/>
            <w:tcMar>
              <w:top w:w="0" w:type="dxa"/>
              <w:left w:w="108" w:type="dxa"/>
              <w:bottom w:w="0" w:type="dxa"/>
              <w:right w:w="108" w:type="dxa"/>
            </w:tcMar>
          </w:tcPr>
          <w:p w14:paraId="4B744F96" w14:textId="77777777" w:rsidR="00B31BC9" w:rsidRPr="00B41528" w:rsidRDefault="00CE7859">
            <w:pPr>
              <w:jc w:val="right"/>
              <w:rPr>
                <w:szCs w:val="24"/>
              </w:rPr>
            </w:pPr>
            <w:r w:rsidRPr="00B41528">
              <w:rPr>
                <w:szCs w:val="24"/>
              </w:rPr>
              <w:t>20__. gada ___________</w:t>
            </w:r>
          </w:p>
        </w:tc>
      </w:tr>
    </w:tbl>
    <w:p w14:paraId="4231A361" w14:textId="77777777" w:rsidR="00B31BC9" w:rsidRPr="00B41528" w:rsidRDefault="00B31BC9">
      <w:pPr>
        <w:rPr>
          <w:szCs w:val="24"/>
        </w:rPr>
      </w:pPr>
    </w:p>
    <w:p w14:paraId="05559FED" w14:textId="77777777" w:rsidR="006A476D" w:rsidRPr="001B2434" w:rsidRDefault="006A476D" w:rsidP="006A476D">
      <w:pPr>
        <w:jc w:val="both"/>
      </w:pPr>
      <w:r w:rsidRPr="00151895">
        <w:rPr>
          <w:b/>
          <w:bCs/>
          <w:szCs w:val="24"/>
        </w:rPr>
        <w:t>Jūrmalas valstspilsētas pašvaldība, reģistrācijas Nr.</w:t>
      </w:r>
      <w:r>
        <w:rPr>
          <w:b/>
          <w:bCs/>
          <w:szCs w:val="24"/>
        </w:rPr>
        <w:t> </w:t>
      </w:r>
      <w:r w:rsidRPr="00151895">
        <w:rPr>
          <w:b/>
          <w:bCs/>
          <w:szCs w:val="24"/>
        </w:rPr>
        <w:t>40900036698 (turpmāk – Pašvaldība</w:t>
      </w:r>
      <w:r w:rsidRPr="001B2434">
        <w:rPr>
          <w:bCs/>
          <w:szCs w:val="24"/>
        </w:rPr>
        <w:t xml:space="preserve">), </w:t>
      </w:r>
      <w:r w:rsidRPr="001B2434">
        <w:rPr>
          <w:szCs w:val="24"/>
        </w:rPr>
        <w:t xml:space="preserve">kuras vārdā saskaņā ar Jūrmalas </w:t>
      </w:r>
      <w:r>
        <w:rPr>
          <w:szCs w:val="24"/>
        </w:rPr>
        <w:t>domes</w:t>
      </w:r>
      <w:r w:rsidRPr="001B2434">
        <w:rPr>
          <w:szCs w:val="24"/>
        </w:rPr>
        <w:t xml:space="preserve"> 20</w:t>
      </w:r>
      <w:r>
        <w:rPr>
          <w:szCs w:val="24"/>
        </w:rPr>
        <w:t>2</w:t>
      </w:r>
      <w:r w:rsidR="008F3C39">
        <w:rPr>
          <w:szCs w:val="24"/>
        </w:rPr>
        <w:t>__</w:t>
      </w:r>
      <w:r w:rsidRPr="001B2434">
        <w:rPr>
          <w:szCs w:val="24"/>
        </w:rPr>
        <w:t>.</w:t>
      </w:r>
      <w:r>
        <w:rPr>
          <w:szCs w:val="24"/>
        </w:rPr>
        <w:t> </w:t>
      </w:r>
      <w:r w:rsidRPr="001B2434">
        <w:rPr>
          <w:szCs w:val="24"/>
        </w:rPr>
        <w:t xml:space="preserve">gada </w:t>
      </w:r>
      <w:r w:rsidR="008F3C39">
        <w:rPr>
          <w:szCs w:val="24"/>
        </w:rPr>
        <w:t>___</w:t>
      </w:r>
      <w:r w:rsidRPr="001B2434">
        <w:rPr>
          <w:szCs w:val="24"/>
        </w:rPr>
        <w:t>.</w:t>
      </w:r>
      <w:r w:rsidR="008F3C39">
        <w:rPr>
          <w:szCs w:val="24"/>
        </w:rPr>
        <w:t>______</w:t>
      </w:r>
      <w:r w:rsidRPr="001B2434">
        <w:rPr>
          <w:szCs w:val="24"/>
        </w:rPr>
        <w:t xml:space="preserve"> saistošajiem noteikumiem Nr.</w:t>
      </w:r>
      <w:r>
        <w:rPr>
          <w:szCs w:val="24"/>
        </w:rPr>
        <w:t> </w:t>
      </w:r>
      <w:r w:rsidR="008F3C39">
        <w:rPr>
          <w:szCs w:val="24"/>
        </w:rPr>
        <w:t>____</w:t>
      </w:r>
      <w:r w:rsidR="00F045E3">
        <w:rPr>
          <w:szCs w:val="24"/>
        </w:rPr>
        <w:t>“</w:t>
      </w:r>
      <w:r w:rsidRPr="001B2434">
        <w:rPr>
          <w:szCs w:val="24"/>
        </w:rPr>
        <w:t xml:space="preserve">Jūrmalas </w:t>
      </w:r>
      <w:r>
        <w:rPr>
          <w:szCs w:val="24"/>
        </w:rPr>
        <w:t>valsts</w:t>
      </w:r>
      <w:r w:rsidRPr="001B2434">
        <w:rPr>
          <w:szCs w:val="24"/>
        </w:rPr>
        <w:t xml:space="preserve">pilsētas pašvaldības nolikums” darbojas </w:t>
      </w:r>
      <w:r>
        <w:rPr>
          <w:szCs w:val="24"/>
        </w:rPr>
        <w:t>P</w:t>
      </w:r>
      <w:r w:rsidRPr="001B2434">
        <w:rPr>
          <w:szCs w:val="24"/>
        </w:rPr>
        <w:t>ašvaldības</w:t>
      </w:r>
      <w:r w:rsidRPr="001B2434">
        <w:rPr>
          <w:bCs/>
          <w:szCs w:val="24"/>
        </w:rPr>
        <w:t xml:space="preserve"> izpilddirektors _________, </w:t>
      </w:r>
      <w:r w:rsidR="00F045E3">
        <w:rPr>
          <w:bCs/>
          <w:szCs w:val="24"/>
        </w:rPr>
        <w:t xml:space="preserve">no vienas puses </w:t>
      </w:r>
      <w:r w:rsidRPr="001B2434">
        <w:rPr>
          <w:szCs w:val="24"/>
        </w:rPr>
        <w:t>un</w:t>
      </w:r>
    </w:p>
    <w:p w14:paraId="40E4F8DA" w14:textId="77777777" w:rsidR="006A476D" w:rsidRPr="001B2434" w:rsidRDefault="006A476D" w:rsidP="006A476D">
      <w:pPr>
        <w:jc w:val="both"/>
        <w:rPr>
          <w:b/>
          <w:szCs w:val="24"/>
        </w:rPr>
      </w:pPr>
    </w:p>
    <w:p w14:paraId="2B2B8E0D" w14:textId="77777777" w:rsidR="008F3C39" w:rsidRPr="00A6411D" w:rsidRDefault="008F3C39" w:rsidP="008F3C39">
      <w:pPr>
        <w:jc w:val="both"/>
        <w:rPr>
          <w:szCs w:val="24"/>
        </w:rPr>
      </w:pPr>
      <w:r w:rsidRPr="001B2434">
        <w:rPr>
          <w:szCs w:val="24"/>
        </w:rPr>
        <w:t xml:space="preserve">__________________, </w:t>
      </w:r>
      <w:r w:rsidRPr="001B2434">
        <w:rPr>
          <w:bCs/>
          <w:szCs w:val="24"/>
        </w:rPr>
        <w:t>reģistrācijas Nr.</w:t>
      </w:r>
      <w:r>
        <w:rPr>
          <w:bCs/>
          <w:szCs w:val="24"/>
        </w:rPr>
        <w:t> </w:t>
      </w:r>
      <w:r w:rsidRPr="001B2434">
        <w:rPr>
          <w:bCs/>
          <w:szCs w:val="24"/>
        </w:rPr>
        <w:t>_____________</w:t>
      </w:r>
      <w:r w:rsidRPr="001B2434">
        <w:rPr>
          <w:szCs w:val="24"/>
        </w:rPr>
        <w:t xml:space="preserve"> (turpmāk – Projekta īstenotājs), tās</w:t>
      </w:r>
      <w:r w:rsidRPr="001B2434">
        <w:rPr>
          <w:b/>
          <w:szCs w:val="24"/>
        </w:rPr>
        <w:t xml:space="preserve"> </w:t>
      </w:r>
      <w:r w:rsidRPr="001B2434">
        <w:rPr>
          <w:szCs w:val="24"/>
        </w:rPr>
        <w:softHyphen/>
      </w:r>
      <w:r w:rsidRPr="001B2434">
        <w:rPr>
          <w:szCs w:val="24"/>
        </w:rPr>
        <w:softHyphen/>
      </w:r>
      <w:r w:rsidRPr="001B2434">
        <w:rPr>
          <w:szCs w:val="24"/>
        </w:rPr>
        <w:softHyphen/>
        <w:t>_______________ personā, kurš (-a) rīkojas saskaņā ar ___________________, no otras puses (abi kopā – Puses, katrs atsevišķi – Puse) pamatojoties uz</w:t>
      </w:r>
      <w:r w:rsidRPr="001B2434">
        <w:rPr>
          <w:bCs/>
          <w:szCs w:val="24"/>
        </w:rPr>
        <w:t xml:space="preserve"> </w:t>
      </w:r>
      <w:r w:rsidRPr="001B2434">
        <w:rPr>
          <w:szCs w:val="24"/>
        </w:rPr>
        <w:t>Jūrmalas domes 20</w:t>
      </w:r>
      <w:r>
        <w:rPr>
          <w:szCs w:val="24"/>
        </w:rPr>
        <w:t>23</w:t>
      </w:r>
      <w:r w:rsidRPr="001B2434">
        <w:rPr>
          <w:szCs w:val="24"/>
        </w:rPr>
        <w:t>.</w:t>
      </w:r>
      <w:r>
        <w:rPr>
          <w:szCs w:val="24"/>
        </w:rPr>
        <w:t> </w:t>
      </w:r>
      <w:r w:rsidRPr="001B2434">
        <w:rPr>
          <w:szCs w:val="24"/>
        </w:rPr>
        <w:t>gada</w:t>
      </w:r>
      <w:r>
        <w:rPr>
          <w:szCs w:val="24"/>
        </w:rPr>
        <w:t xml:space="preserve"> 30</w:t>
      </w:r>
      <w:r w:rsidRPr="001B2434">
        <w:rPr>
          <w:szCs w:val="24"/>
        </w:rPr>
        <w:t>.</w:t>
      </w:r>
      <w:r>
        <w:rPr>
          <w:szCs w:val="24"/>
        </w:rPr>
        <w:t> novembra</w:t>
      </w:r>
      <w:r w:rsidRPr="001B2434">
        <w:rPr>
          <w:szCs w:val="24"/>
        </w:rPr>
        <w:t xml:space="preserve"> </w:t>
      </w:r>
      <w:r>
        <w:rPr>
          <w:szCs w:val="24"/>
        </w:rPr>
        <w:t>saistošajiem noteikumiem Nr. 40 “</w:t>
      </w:r>
      <w:r w:rsidRPr="00A6411D">
        <w:rPr>
          <w:szCs w:val="24"/>
        </w:rPr>
        <w:t>Jūrmalas valstspilsētas pašvaldības iedzīvotāju iniciatīvas</w:t>
      </w:r>
      <w:r>
        <w:rPr>
          <w:szCs w:val="24"/>
        </w:rPr>
        <w:t xml:space="preserve"> </w:t>
      </w:r>
      <w:r w:rsidRPr="00A6411D">
        <w:rPr>
          <w:szCs w:val="24"/>
        </w:rPr>
        <w:t>projektu konkursu organizēšanas kārtība</w:t>
      </w:r>
      <w:r>
        <w:rPr>
          <w:szCs w:val="24"/>
        </w:rPr>
        <w:t>”, Jūrmalas domes 202_. gada __.___________</w:t>
      </w:r>
      <w:r w:rsidRPr="001B2434">
        <w:rPr>
          <w:szCs w:val="24"/>
        </w:rPr>
        <w:t>nolikumu Nr.</w:t>
      </w:r>
      <w:r>
        <w:rPr>
          <w:szCs w:val="24"/>
        </w:rPr>
        <w:t> </w:t>
      </w:r>
      <w:r w:rsidRPr="001B2434">
        <w:rPr>
          <w:szCs w:val="24"/>
        </w:rPr>
        <w:t xml:space="preserve">__ </w:t>
      </w:r>
      <w:r>
        <w:rPr>
          <w:szCs w:val="24"/>
        </w:rPr>
        <w:t>“</w:t>
      </w:r>
      <w:r w:rsidRPr="001B2434">
        <w:rPr>
          <w:szCs w:val="24"/>
        </w:rPr>
        <w:t xml:space="preserve">______” (turpmāk – Nolikums) un saskaņā ar Jūrmalas </w:t>
      </w:r>
      <w:r>
        <w:rPr>
          <w:szCs w:val="24"/>
        </w:rPr>
        <w:t>valstspilsētas pašvaldības</w:t>
      </w:r>
      <w:r w:rsidRPr="001B2434">
        <w:rPr>
          <w:szCs w:val="24"/>
        </w:rPr>
        <w:t xml:space="preserve"> Vērtēšanas komisijas 20__.</w:t>
      </w:r>
      <w:r>
        <w:rPr>
          <w:szCs w:val="24"/>
        </w:rPr>
        <w:t> </w:t>
      </w:r>
      <w:r w:rsidRPr="001B2434">
        <w:rPr>
          <w:szCs w:val="24"/>
        </w:rPr>
        <w:t>gada __.</w:t>
      </w:r>
      <w:r>
        <w:rPr>
          <w:szCs w:val="24"/>
        </w:rPr>
        <w:t xml:space="preserve"> </w:t>
      </w:r>
      <w:r w:rsidRPr="001B2434">
        <w:rPr>
          <w:szCs w:val="24"/>
        </w:rPr>
        <w:t>______ lēmumu Nr.</w:t>
      </w:r>
      <w:r>
        <w:rPr>
          <w:szCs w:val="24"/>
        </w:rPr>
        <w:t xml:space="preserve"> </w:t>
      </w:r>
      <w:r w:rsidRPr="001B2434">
        <w:rPr>
          <w:szCs w:val="24"/>
        </w:rPr>
        <w:t xml:space="preserve">__ </w:t>
      </w:r>
      <w:r>
        <w:rPr>
          <w:szCs w:val="24"/>
        </w:rPr>
        <w:t>“</w:t>
      </w:r>
      <w:r w:rsidRPr="001B2434">
        <w:rPr>
          <w:szCs w:val="24"/>
        </w:rPr>
        <w:t>______”, noslēdz šādu vienošanos (turpmāk – Vienošanās):</w:t>
      </w:r>
    </w:p>
    <w:p w14:paraId="40F54DCF" w14:textId="77777777" w:rsidR="00B31BC9" w:rsidRPr="00B41528" w:rsidRDefault="00B31BC9">
      <w:pPr>
        <w:jc w:val="both"/>
        <w:rPr>
          <w:szCs w:val="24"/>
        </w:rPr>
      </w:pPr>
    </w:p>
    <w:p w14:paraId="1DB6C3CF" w14:textId="77777777" w:rsidR="00B31BC9" w:rsidRPr="00B41528" w:rsidRDefault="00CE7859">
      <w:pPr>
        <w:numPr>
          <w:ilvl w:val="0"/>
          <w:numId w:val="1"/>
        </w:numPr>
        <w:overflowPunct/>
        <w:autoSpaceDE/>
        <w:jc w:val="center"/>
        <w:textAlignment w:val="auto"/>
        <w:rPr>
          <w:b/>
          <w:bCs/>
          <w:szCs w:val="24"/>
        </w:rPr>
      </w:pPr>
      <w:r w:rsidRPr="00B41528">
        <w:rPr>
          <w:b/>
          <w:bCs/>
          <w:szCs w:val="24"/>
        </w:rPr>
        <w:t>Vienošanās priekšmets</w:t>
      </w:r>
    </w:p>
    <w:p w14:paraId="0782AC3A" w14:textId="77777777" w:rsidR="00B31BC9" w:rsidRPr="00B41528" w:rsidRDefault="00B31BC9">
      <w:pPr>
        <w:jc w:val="both"/>
        <w:rPr>
          <w:b/>
          <w:bCs/>
          <w:szCs w:val="24"/>
        </w:rPr>
      </w:pPr>
    </w:p>
    <w:p w14:paraId="3B15E03F" w14:textId="6ACD42B9" w:rsidR="00B31BC9" w:rsidRPr="00B41528" w:rsidRDefault="009D0C09">
      <w:pPr>
        <w:jc w:val="both"/>
      </w:pPr>
      <w:r>
        <w:rPr>
          <w:bCs/>
          <w:szCs w:val="24"/>
        </w:rPr>
        <w:t>Pašvaldība</w:t>
      </w:r>
      <w:r w:rsidR="00CE7859" w:rsidRPr="00B41528">
        <w:rPr>
          <w:bCs/>
          <w:szCs w:val="24"/>
        </w:rPr>
        <w:t xml:space="preserve"> piešķir Projekta īstenotājam līdzfinansējumu ___</w:t>
      </w:r>
      <w:r w:rsidR="00F045E3">
        <w:rPr>
          <w:bCs/>
          <w:i/>
          <w:iCs/>
          <w:szCs w:val="24"/>
        </w:rPr>
        <w:t> </w:t>
      </w:r>
      <w:r w:rsidR="001316FD" w:rsidRPr="001316FD">
        <w:rPr>
          <w:bCs/>
          <w:i/>
          <w:iCs/>
          <w:szCs w:val="24"/>
        </w:rPr>
        <w:t>euro</w:t>
      </w:r>
      <w:r w:rsidR="00CE7859" w:rsidRPr="00B41528">
        <w:rPr>
          <w:bCs/>
          <w:szCs w:val="24"/>
        </w:rPr>
        <w:t xml:space="preserve"> </w:t>
      </w:r>
      <w:r w:rsidR="00CE7859" w:rsidRPr="00B41528">
        <w:rPr>
          <w:bCs/>
          <w:i/>
          <w:szCs w:val="24"/>
        </w:rPr>
        <w:t xml:space="preserve">(_____ </w:t>
      </w:r>
      <w:r w:rsidR="00CE7859" w:rsidRPr="00B41528">
        <w:rPr>
          <w:bCs/>
          <w:i/>
          <w:iCs/>
          <w:szCs w:val="24"/>
        </w:rPr>
        <w:t>euro</w:t>
      </w:r>
      <w:r w:rsidR="00CE7859" w:rsidRPr="00B41528">
        <w:rPr>
          <w:bCs/>
          <w:i/>
          <w:szCs w:val="24"/>
        </w:rPr>
        <w:t xml:space="preserve"> un ___ centi)</w:t>
      </w:r>
      <w:r w:rsidR="00CE7859" w:rsidRPr="00B41528">
        <w:rPr>
          <w:bCs/>
          <w:szCs w:val="24"/>
        </w:rPr>
        <w:t xml:space="preserve"> </w:t>
      </w:r>
      <w:r w:rsidR="00CE7859" w:rsidRPr="00B41528">
        <w:rPr>
          <w:bCs/>
          <w:szCs w:val="24"/>
          <w:lang w:bidi="lo-LA"/>
        </w:rPr>
        <w:t xml:space="preserve">projektu konkursa </w:t>
      </w:r>
      <w:r w:rsidR="008F3C39" w:rsidRPr="008F3C39">
        <w:rPr>
          <w:b/>
          <w:bCs/>
          <w:i/>
          <w:szCs w:val="24"/>
        </w:rPr>
        <w:t>“Jūrmalas valstspilsētas pašvaldības 202</w:t>
      </w:r>
      <w:r w:rsidR="006D1986">
        <w:rPr>
          <w:b/>
          <w:bCs/>
          <w:i/>
          <w:szCs w:val="24"/>
        </w:rPr>
        <w:t>5</w:t>
      </w:r>
      <w:r w:rsidR="008F3C39" w:rsidRPr="008F3C39">
        <w:rPr>
          <w:b/>
          <w:bCs/>
          <w:i/>
          <w:szCs w:val="24"/>
        </w:rPr>
        <w:t xml:space="preserve">. gada iedzīvotāju iniciatīvas projektu konkurss” </w:t>
      </w:r>
      <w:r w:rsidR="00CE7859" w:rsidRPr="00B41528">
        <w:rPr>
          <w:bCs/>
          <w:szCs w:val="24"/>
        </w:rPr>
        <w:t xml:space="preserve">(turpmāk – Konkurss) ietvaros apstiprinātā projekta </w:t>
      </w:r>
      <w:r w:rsidR="00F045E3">
        <w:rPr>
          <w:bCs/>
          <w:szCs w:val="24"/>
        </w:rPr>
        <w:t>“</w:t>
      </w:r>
      <w:r w:rsidR="00CE7859" w:rsidRPr="00B41528">
        <w:rPr>
          <w:bCs/>
          <w:szCs w:val="24"/>
        </w:rPr>
        <w:t>__________” Nr.</w:t>
      </w:r>
      <w:r w:rsidR="00F045E3">
        <w:rPr>
          <w:bCs/>
          <w:szCs w:val="24"/>
        </w:rPr>
        <w:t> </w:t>
      </w:r>
      <w:r w:rsidR="00CE7859" w:rsidRPr="00B41528">
        <w:rPr>
          <w:bCs/>
          <w:szCs w:val="24"/>
        </w:rPr>
        <w:t>___ (turpmāk – Projekts) īstenošanai. Projekta īstenotājs, atbilstoši Latvijas Republikas normatīvo aktu prasībām, nodrošina Projekta īstenošanu saskaņā ar apstiprināto Projekta pieteikuma veidlapu (turpmāk – Pieteikums) un tā pielikumiem, kas ir Vienošanās 1.</w:t>
      </w:r>
      <w:r w:rsidR="00F045E3">
        <w:rPr>
          <w:bCs/>
          <w:szCs w:val="24"/>
        </w:rPr>
        <w:t> </w:t>
      </w:r>
      <w:r w:rsidR="00CE7859" w:rsidRPr="00B41528">
        <w:rPr>
          <w:bCs/>
          <w:szCs w:val="24"/>
        </w:rPr>
        <w:t>pielikums un neatņemama tās sastāvdaļa.</w:t>
      </w:r>
    </w:p>
    <w:p w14:paraId="5148AD0C" w14:textId="77777777" w:rsidR="00B31BC9" w:rsidRPr="00B41528" w:rsidRDefault="00B31BC9">
      <w:pPr>
        <w:jc w:val="both"/>
        <w:rPr>
          <w:bCs/>
          <w:szCs w:val="24"/>
        </w:rPr>
      </w:pPr>
    </w:p>
    <w:p w14:paraId="6C238F3B" w14:textId="77777777" w:rsidR="00B31BC9" w:rsidRPr="00B41528" w:rsidRDefault="00CE7859">
      <w:pPr>
        <w:numPr>
          <w:ilvl w:val="0"/>
          <w:numId w:val="1"/>
        </w:numPr>
        <w:overflowPunct/>
        <w:autoSpaceDE/>
        <w:jc w:val="center"/>
        <w:textAlignment w:val="auto"/>
        <w:rPr>
          <w:b/>
          <w:bCs/>
          <w:szCs w:val="24"/>
        </w:rPr>
      </w:pPr>
      <w:r w:rsidRPr="00B41528">
        <w:rPr>
          <w:b/>
          <w:bCs/>
          <w:szCs w:val="24"/>
        </w:rPr>
        <w:t>Projekta līdzfinansējums un tā piešķiršanas kārtība</w:t>
      </w:r>
    </w:p>
    <w:p w14:paraId="2B3ABD86" w14:textId="77777777" w:rsidR="00B31BC9" w:rsidRPr="00B41528" w:rsidRDefault="00B31BC9">
      <w:pPr>
        <w:jc w:val="both"/>
        <w:rPr>
          <w:b/>
          <w:bCs/>
          <w:szCs w:val="24"/>
        </w:rPr>
      </w:pPr>
    </w:p>
    <w:p w14:paraId="07859786" w14:textId="77777777" w:rsidR="00B31BC9" w:rsidRPr="00B41528" w:rsidRDefault="00CE7859">
      <w:pPr>
        <w:numPr>
          <w:ilvl w:val="1"/>
          <w:numId w:val="1"/>
        </w:numPr>
        <w:overflowPunct/>
        <w:autoSpaceDE/>
        <w:ind w:left="567" w:hanging="567"/>
        <w:jc w:val="both"/>
        <w:textAlignment w:val="auto"/>
      </w:pPr>
      <w:r w:rsidRPr="00B41528">
        <w:rPr>
          <w:bCs/>
          <w:szCs w:val="24"/>
        </w:rPr>
        <w:t>Kopējās Projekta izmaksas ir __</w:t>
      </w:r>
      <w:r w:rsidR="00F045E3">
        <w:rPr>
          <w:bCs/>
          <w:szCs w:val="24"/>
        </w:rPr>
        <w:t> </w:t>
      </w:r>
      <w:r w:rsidR="001316FD" w:rsidRPr="001316FD">
        <w:rPr>
          <w:bCs/>
          <w:i/>
          <w:iCs/>
          <w:szCs w:val="24"/>
        </w:rPr>
        <w:t>euro</w:t>
      </w:r>
      <w:r w:rsidRPr="00B41528">
        <w:rPr>
          <w:bCs/>
          <w:szCs w:val="24"/>
        </w:rPr>
        <w:t xml:space="preserve"> </w:t>
      </w:r>
      <w:r w:rsidRPr="00B41528">
        <w:rPr>
          <w:bCs/>
          <w:i/>
          <w:szCs w:val="24"/>
        </w:rPr>
        <w:t xml:space="preserve">(___ </w:t>
      </w:r>
      <w:r w:rsidRPr="00B41528">
        <w:rPr>
          <w:bCs/>
          <w:i/>
          <w:iCs/>
          <w:szCs w:val="24"/>
        </w:rPr>
        <w:t>euro</w:t>
      </w:r>
      <w:r w:rsidRPr="00B41528">
        <w:rPr>
          <w:bCs/>
          <w:i/>
          <w:szCs w:val="24"/>
        </w:rPr>
        <w:t xml:space="preserve"> un __ centi)</w:t>
      </w:r>
      <w:r w:rsidRPr="00B41528">
        <w:rPr>
          <w:bCs/>
          <w:szCs w:val="24"/>
        </w:rPr>
        <w:t>, tajā skaitā:</w:t>
      </w:r>
    </w:p>
    <w:p w14:paraId="2B129AFD" w14:textId="77777777" w:rsidR="00B31BC9" w:rsidRPr="00B41528" w:rsidRDefault="009D0C09">
      <w:pPr>
        <w:numPr>
          <w:ilvl w:val="2"/>
          <w:numId w:val="1"/>
        </w:numPr>
        <w:overflowPunct/>
        <w:autoSpaceDE/>
        <w:ind w:left="1276" w:hanging="709"/>
        <w:jc w:val="both"/>
        <w:textAlignment w:val="auto"/>
      </w:pPr>
      <w:r>
        <w:rPr>
          <w:bCs/>
          <w:szCs w:val="24"/>
        </w:rPr>
        <w:t>Pašvaldības</w:t>
      </w:r>
      <w:r w:rsidR="00CE7859" w:rsidRPr="00B41528">
        <w:rPr>
          <w:bCs/>
          <w:szCs w:val="24"/>
        </w:rPr>
        <w:t xml:space="preserve"> līdzfinansējums nepārsniedz __</w:t>
      </w:r>
      <w:r w:rsidR="00F045E3">
        <w:rPr>
          <w:bCs/>
          <w:szCs w:val="24"/>
        </w:rPr>
        <w:t> </w:t>
      </w:r>
      <w:r w:rsidR="001316FD" w:rsidRPr="001316FD">
        <w:rPr>
          <w:bCs/>
          <w:i/>
          <w:iCs/>
          <w:szCs w:val="24"/>
        </w:rPr>
        <w:t>euro</w:t>
      </w:r>
      <w:r w:rsidR="00CE7859" w:rsidRPr="00B41528">
        <w:rPr>
          <w:bCs/>
          <w:szCs w:val="24"/>
        </w:rPr>
        <w:t xml:space="preserve"> </w:t>
      </w:r>
      <w:r w:rsidR="00CE7859" w:rsidRPr="00B41528">
        <w:rPr>
          <w:bCs/>
          <w:i/>
          <w:szCs w:val="24"/>
        </w:rPr>
        <w:t xml:space="preserve">(___ </w:t>
      </w:r>
      <w:r w:rsidR="00CE7859" w:rsidRPr="00B41528">
        <w:rPr>
          <w:bCs/>
          <w:i/>
          <w:iCs/>
          <w:szCs w:val="24"/>
        </w:rPr>
        <w:t>euro</w:t>
      </w:r>
      <w:r w:rsidR="00CE7859" w:rsidRPr="00B41528">
        <w:rPr>
          <w:bCs/>
          <w:i/>
          <w:szCs w:val="24"/>
        </w:rPr>
        <w:t xml:space="preserve"> un __ centi) </w:t>
      </w:r>
      <w:r w:rsidR="00CE7859" w:rsidRPr="00B41528">
        <w:rPr>
          <w:bCs/>
          <w:szCs w:val="24"/>
        </w:rPr>
        <w:t>apmērā;</w:t>
      </w:r>
    </w:p>
    <w:p w14:paraId="03D0B54E"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Projekta īstenotāja līdzfinansējums __</w:t>
      </w:r>
      <w:r w:rsidR="00F045E3">
        <w:rPr>
          <w:szCs w:val="24"/>
        </w:rPr>
        <w:t> </w:t>
      </w:r>
      <w:r w:rsidR="001316FD" w:rsidRPr="001316FD">
        <w:rPr>
          <w:bCs/>
          <w:i/>
          <w:iCs/>
          <w:szCs w:val="24"/>
        </w:rPr>
        <w:t>euro</w:t>
      </w:r>
      <w:r w:rsidRPr="00B41528">
        <w:rPr>
          <w:szCs w:val="24"/>
        </w:rPr>
        <w:t xml:space="preserve"> (___ euro un __ centi) apmērā;</w:t>
      </w:r>
    </w:p>
    <w:p w14:paraId="78C81932"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____ līdzfinansējums __</w:t>
      </w:r>
      <w:r w:rsidR="00F045E3">
        <w:rPr>
          <w:szCs w:val="24"/>
        </w:rPr>
        <w:t> </w:t>
      </w:r>
      <w:r w:rsidR="001316FD" w:rsidRPr="001316FD">
        <w:rPr>
          <w:bCs/>
          <w:i/>
          <w:iCs/>
          <w:szCs w:val="24"/>
        </w:rPr>
        <w:t>euro</w:t>
      </w:r>
      <w:r w:rsidRPr="00B41528">
        <w:rPr>
          <w:szCs w:val="24"/>
        </w:rPr>
        <w:t xml:space="preserve"> (___ euro un __ centi) apmērā.</w:t>
      </w:r>
    </w:p>
    <w:p w14:paraId="2F7B8548" w14:textId="77777777" w:rsidR="00B31BC9" w:rsidRPr="00B41528" w:rsidRDefault="009D0C09">
      <w:pPr>
        <w:numPr>
          <w:ilvl w:val="1"/>
          <w:numId w:val="1"/>
        </w:numPr>
        <w:overflowPunct/>
        <w:autoSpaceDE/>
        <w:ind w:left="567" w:hanging="567"/>
        <w:jc w:val="both"/>
        <w:textAlignment w:val="auto"/>
      </w:pPr>
      <w:r>
        <w:rPr>
          <w:bCs/>
          <w:szCs w:val="24"/>
        </w:rPr>
        <w:t>Pašvaldība</w:t>
      </w:r>
      <w:r w:rsidR="00CE7859" w:rsidRPr="00B41528">
        <w:rPr>
          <w:bCs/>
          <w:szCs w:val="24"/>
        </w:rPr>
        <w:t xml:space="preserve"> </w:t>
      </w:r>
      <w:r w:rsidR="00CE7859" w:rsidRPr="00B41528">
        <w:rPr>
          <w:szCs w:val="24"/>
        </w:rPr>
        <w:t xml:space="preserve">samaksā </w:t>
      </w:r>
      <w:r w:rsidR="00CE7859" w:rsidRPr="00B41528">
        <w:rPr>
          <w:bCs/>
          <w:szCs w:val="24"/>
        </w:rPr>
        <w:t xml:space="preserve">Projekta īstenotājam </w:t>
      </w:r>
      <w:r>
        <w:rPr>
          <w:bCs/>
          <w:szCs w:val="24"/>
        </w:rPr>
        <w:t>Pašvaldības</w:t>
      </w:r>
      <w:r w:rsidR="00CE7859" w:rsidRPr="00B41528">
        <w:rPr>
          <w:bCs/>
          <w:szCs w:val="24"/>
        </w:rPr>
        <w:t xml:space="preserve"> līdzfinansējumu </w:t>
      </w:r>
      <w:r w:rsidR="00CE7859" w:rsidRPr="00B41528">
        <w:rPr>
          <w:szCs w:val="24"/>
        </w:rPr>
        <w:t>uz Projekta īstenotāja norādīto norēķinu kontu šādā kārtībā:</w:t>
      </w:r>
    </w:p>
    <w:p w14:paraId="30B4E736" w14:textId="77777777" w:rsidR="00B31BC9" w:rsidRPr="00B41528" w:rsidRDefault="00CE7859">
      <w:pPr>
        <w:numPr>
          <w:ilvl w:val="2"/>
          <w:numId w:val="1"/>
        </w:numPr>
        <w:overflowPunct/>
        <w:autoSpaceDE/>
        <w:ind w:left="1276" w:hanging="709"/>
        <w:jc w:val="both"/>
        <w:textAlignment w:val="auto"/>
        <w:rPr>
          <w:rFonts w:eastAsia="Calibri"/>
          <w:bCs/>
          <w:szCs w:val="24"/>
          <w:lang w:eastAsia="en-US"/>
        </w:rPr>
      </w:pPr>
      <w:r w:rsidRPr="00B41528">
        <w:rPr>
          <w:rFonts w:eastAsia="Calibri"/>
          <w:bCs/>
          <w:szCs w:val="24"/>
          <w:lang w:eastAsia="en-US"/>
        </w:rPr>
        <w:t>40</w:t>
      </w:r>
      <w:r w:rsidR="006A476D">
        <w:rPr>
          <w:rFonts w:eastAsia="Calibri"/>
          <w:bCs/>
          <w:szCs w:val="24"/>
          <w:lang w:eastAsia="en-US"/>
        </w:rPr>
        <w:t> </w:t>
      </w:r>
      <w:r w:rsidRPr="00B41528">
        <w:rPr>
          <w:rFonts w:eastAsia="Calibri"/>
          <w:bCs/>
          <w:szCs w:val="24"/>
          <w:lang w:eastAsia="en-US"/>
        </w:rPr>
        <w:t xml:space="preserve">% (četrdesmit procentus) no </w:t>
      </w:r>
      <w:r w:rsidR="009D0C09">
        <w:rPr>
          <w:bCs/>
          <w:szCs w:val="24"/>
        </w:rPr>
        <w:t>Pašvaldības</w:t>
      </w:r>
      <w:r w:rsidRPr="00B41528">
        <w:rPr>
          <w:rFonts w:eastAsia="Calibri"/>
          <w:bCs/>
          <w:szCs w:val="24"/>
          <w:lang w:eastAsia="en-US"/>
        </w:rPr>
        <w:t xml:space="preserve"> līdzfinansējuma summas 10 (desmit) darba dienu laikā pēc Vienošanās abpusējas parakstīšanas un Projekta īstenotāja rēķina saņemšanas;</w:t>
      </w:r>
    </w:p>
    <w:p w14:paraId="2716C41B" w14:textId="396E414F" w:rsidR="00B31BC9" w:rsidRPr="00B41528" w:rsidRDefault="00CE7859">
      <w:pPr>
        <w:numPr>
          <w:ilvl w:val="2"/>
          <w:numId w:val="1"/>
        </w:numPr>
        <w:overflowPunct/>
        <w:autoSpaceDE/>
        <w:ind w:left="1276" w:hanging="709"/>
        <w:jc w:val="both"/>
        <w:textAlignment w:val="auto"/>
      </w:pPr>
      <w:r w:rsidRPr="00B41528">
        <w:rPr>
          <w:bCs/>
          <w:szCs w:val="24"/>
        </w:rPr>
        <w:t>līdz 60</w:t>
      </w:r>
      <w:r w:rsidR="006A476D">
        <w:rPr>
          <w:bCs/>
          <w:szCs w:val="24"/>
        </w:rPr>
        <w:t> </w:t>
      </w:r>
      <w:r w:rsidRPr="00B41528">
        <w:rPr>
          <w:bCs/>
          <w:szCs w:val="24"/>
        </w:rPr>
        <w:t xml:space="preserve">% (sešdesmit procentiem) no </w:t>
      </w:r>
      <w:r w:rsidR="009D0C09">
        <w:rPr>
          <w:bCs/>
          <w:szCs w:val="24"/>
        </w:rPr>
        <w:t>Pašvaldības</w:t>
      </w:r>
      <w:r w:rsidRPr="00B41528">
        <w:rPr>
          <w:bCs/>
          <w:szCs w:val="24"/>
        </w:rPr>
        <w:t xml:space="preserve"> līdzfinansējuma summas 10 (desmit) darba dienu laikā pēc </w:t>
      </w:r>
      <w:r w:rsidRPr="00B41528">
        <w:rPr>
          <w:szCs w:val="24"/>
        </w:rPr>
        <w:t>Vienošanās 3.1.12.</w:t>
      </w:r>
      <w:r w:rsidR="006A476D">
        <w:rPr>
          <w:szCs w:val="24"/>
        </w:rPr>
        <w:t> </w:t>
      </w:r>
      <w:r w:rsidR="00B37428">
        <w:rPr>
          <w:szCs w:val="24"/>
        </w:rPr>
        <w:t>apakš</w:t>
      </w:r>
      <w:r w:rsidRPr="00B41528">
        <w:rPr>
          <w:szCs w:val="24"/>
        </w:rPr>
        <w:t xml:space="preserve">punktā minēto dokumentu </w:t>
      </w:r>
      <w:r w:rsidRPr="00B41528">
        <w:rPr>
          <w:szCs w:val="24"/>
        </w:rPr>
        <w:lastRenderedPageBreak/>
        <w:t>un Projekta īstenotāja rēķina saņemšanas, pamatojoties uz abu Pušu parakstītu atskaiti (2.</w:t>
      </w:r>
      <w:r w:rsidR="00F045E3">
        <w:rPr>
          <w:szCs w:val="24"/>
        </w:rPr>
        <w:t> </w:t>
      </w:r>
      <w:r w:rsidRPr="00B41528">
        <w:rPr>
          <w:szCs w:val="24"/>
        </w:rPr>
        <w:t>pielikums; turpmāk – Atskaite).</w:t>
      </w:r>
    </w:p>
    <w:p w14:paraId="2F6E1035" w14:textId="3253F765" w:rsidR="00B31BC9" w:rsidRPr="00B41528" w:rsidRDefault="00CE7859">
      <w:pPr>
        <w:numPr>
          <w:ilvl w:val="1"/>
          <w:numId w:val="1"/>
        </w:numPr>
        <w:overflowPunct/>
        <w:autoSpaceDE/>
        <w:ind w:left="567" w:hanging="567"/>
        <w:jc w:val="both"/>
        <w:textAlignment w:val="auto"/>
        <w:rPr>
          <w:bCs/>
          <w:szCs w:val="24"/>
        </w:rPr>
      </w:pPr>
      <w:r w:rsidRPr="00B41528">
        <w:rPr>
          <w:bCs/>
          <w:szCs w:val="24"/>
        </w:rPr>
        <w:t>Projekta īstenotājam ir jānodrošina priekšfinansējums vismaz 60</w:t>
      </w:r>
      <w:r w:rsidR="006A476D">
        <w:rPr>
          <w:bCs/>
          <w:szCs w:val="24"/>
        </w:rPr>
        <w:t> </w:t>
      </w:r>
      <w:r w:rsidRPr="00B41528">
        <w:rPr>
          <w:bCs/>
          <w:szCs w:val="24"/>
        </w:rPr>
        <w:t>% (sešdesmit procentu) apmērā no Vienošanās 2.1.1.</w:t>
      </w:r>
      <w:r w:rsidR="006A476D">
        <w:rPr>
          <w:bCs/>
          <w:szCs w:val="24"/>
        </w:rPr>
        <w:t> </w:t>
      </w:r>
      <w:r w:rsidR="00B37428">
        <w:rPr>
          <w:bCs/>
          <w:szCs w:val="24"/>
        </w:rPr>
        <w:t>apakš</w:t>
      </w:r>
      <w:r w:rsidRPr="00B41528">
        <w:rPr>
          <w:bCs/>
          <w:szCs w:val="24"/>
        </w:rPr>
        <w:t xml:space="preserve">punktā noteiktās </w:t>
      </w:r>
      <w:r w:rsidR="009D0C09">
        <w:rPr>
          <w:bCs/>
          <w:szCs w:val="24"/>
        </w:rPr>
        <w:t>Pašvaldības</w:t>
      </w:r>
      <w:r w:rsidRPr="00B41528">
        <w:rPr>
          <w:bCs/>
          <w:szCs w:val="24"/>
        </w:rPr>
        <w:t xml:space="preserve"> līdzfinansējuma summas.</w:t>
      </w:r>
    </w:p>
    <w:p w14:paraId="2C709746" w14:textId="77777777" w:rsidR="00B31BC9" w:rsidRPr="00B41528" w:rsidRDefault="009D0C09">
      <w:pPr>
        <w:numPr>
          <w:ilvl w:val="1"/>
          <w:numId w:val="1"/>
        </w:numPr>
        <w:overflowPunct/>
        <w:autoSpaceDE/>
        <w:ind w:left="567" w:hanging="567"/>
        <w:jc w:val="both"/>
        <w:textAlignment w:val="auto"/>
        <w:rPr>
          <w:bCs/>
          <w:szCs w:val="24"/>
        </w:rPr>
      </w:pPr>
      <w:r>
        <w:rPr>
          <w:bCs/>
          <w:szCs w:val="24"/>
        </w:rPr>
        <w:t>Pašvaldība</w:t>
      </w:r>
      <w:r w:rsidR="00CE7859" w:rsidRPr="00B41528">
        <w:rPr>
          <w:bCs/>
          <w:szCs w:val="24"/>
        </w:rPr>
        <w:t xml:space="preserve">i, pamatojoties uz Vērtēšanas komisijas pieņemtu lēmumu, ir tiesības ieturēt vai pieprasīt Projekta īstenotājam atmaksāt izmaksātās </w:t>
      </w:r>
      <w:r>
        <w:rPr>
          <w:bCs/>
          <w:szCs w:val="24"/>
        </w:rPr>
        <w:t>Pašvaldības</w:t>
      </w:r>
      <w:r w:rsidR="00CE7859" w:rsidRPr="00B41528">
        <w:rPr>
          <w:bCs/>
          <w:szCs w:val="24"/>
        </w:rPr>
        <w:t xml:space="preserve"> līdzfinansējuma summas daļu kā Projekta neattiecināmās izmaksas, ja:</w:t>
      </w:r>
    </w:p>
    <w:p w14:paraId="76681FFC" w14:textId="77777777" w:rsidR="00B31BC9" w:rsidRPr="00B41528" w:rsidRDefault="009D0C09">
      <w:pPr>
        <w:widowControl w:val="0"/>
        <w:numPr>
          <w:ilvl w:val="2"/>
          <w:numId w:val="1"/>
        </w:numPr>
        <w:shd w:val="clear" w:color="auto" w:fill="FFFFFF"/>
        <w:overflowPunct/>
        <w:ind w:left="1276"/>
        <w:jc w:val="both"/>
        <w:textAlignment w:val="auto"/>
        <w:rPr>
          <w:rFonts w:eastAsia="Calibri"/>
          <w:szCs w:val="24"/>
          <w:lang w:eastAsia="en-US"/>
        </w:rPr>
      </w:pPr>
      <w:r>
        <w:rPr>
          <w:bCs/>
          <w:szCs w:val="24"/>
        </w:rPr>
        <w:t>Pašvaldības</w:t>
      </w:r>
      <w:r w:rsidR="00CE7859" w:rsidRPr="00B41528">
        <w:rPr>
          <w:rFonts w:eastAsia="Calibri"/>
          <w:szCs w:val="24"/>
          <w:lang w:eastAsia="en-US"/>
        </w:rPr>
        <w:t xml:space="preserve"> līdzfinansējums ir piešķirts uz nepatiesu vai nepilnīgu datu pamata;</w:t>
      </w:r>
    </w:p>
    <w:p w14:paraId="139FF24C" w14:textId="77777777" w:rsidR="00B31BC9" w:rsidRPr="00B41528" w:rsidRDefault="00CE7859">
      <w:pPr>
        <w:widowControl w:val="0"/>
        <w:numPr>
          <w:ilvl w:val="2"/>
          <w:numId w:val="1"/>
        </w:numPr>
        <w:shd w:val="clear" w:color="auto" w:fill="FFFFFF"/>
        <w:overflowPunct/>
        <w:ind w:left="1276"/>
        <w:jc w:val="both"/>
        <w:textAlignment w:val="auto"/>
        <w:rPr>
          <w:rFonts w:eastAsia="Calibri"/>
          <w:szCs w:val="24"/>
          <w:lang w:eastAsia="en-US"/>
        </w:rPr>
      </w:pPr>
      <w:r w:rsidRPr="00B41528">
        <w:rPr>
          <w:rFonts w:eastAsia="Calibri"/>
          <w:szCs w:val="24"/>
          <w:lang w:eastAsia="en-US"/>
        </w:rPr>
        <w:t>Projekta īstenotājs nepienācīgi pilda Vienošanās noteikumus;</w:t>
      </w:r>
    </w:p>
    <w:p w14:paraId="7A1F08E0" w14:textId="77777777" w:rsidR="00B31BC9" w:rsidRPr="00B41528" w:rsidRDefault="00CE7859">
      <w:pPr>
        <w:widowControl w:val="0"/>
        <w:numPr>
          <w:ilvl w:val="2"/>
          <w:numId w:val="1"/>
        </w:numPr>
        <w:shd w:val="clear" w:color="auto" w:fill="FFFFFF"/>
        <w:overflowPunct/>
        <w:ind w:left="1276"/>
        <w:jc w:val="both"/>
        <w:textAlignment w:val="auto"/>
        <w:rPr>
          <w:rFonts w:eastAsia="Calibri"/>
          <w:szCs w:val="24"/>
          <w:lang w:eastAsia="en-US"/>
        </w:rPr>
      </w:pPr>
      <w:r w:rsidRPr="00B41528">
        <w:rPr>
          <w:rFonts w:eastAsia="Calibri"/>
          <w:szCs w:val="24"/>
          <w:lang w:eastAsia="en-US"/>
        </w:rPr>
        <w:t>Projekta īstenotāja līdzfinansētajām izmaksu pozīcijām ir saņemts dubults finansējums;</w:t>
      </w:r>
    </w:p>
    <w:p w14:paraId="13A46D38" w14:textId="77777777" w:rsidR="00B31BC9" w:rsidRPr="00B41528" w:rsidRDefault="009D0C09">
      <w:pPr>
        <w:widowControl w:val="0"/>
        <w:numPr>
          <w:ilvl w:val="2"/>
          <w:numId w:val="1"/>
        </w:numPr>
        <w:shd w:val="clear" w:color="auto" w:fill="FFFFFF"/>
        <w:overflowPunct/>
        <w:ind w:left="1276"/>
        <w:jc w:val="both"/>
        <w:textAlignment w:val="auto"/>
        <w:rPr>
          <w:rFonts w:eastAsia="Calibri"/>
          <w:szCs w:val="24"/>
          <w:lang w:eastAsia="en-US"/>
        </w:rPr>
      </w:pPr>
      <w:r>
        <w:rPr>
          <w:bCs/>
          <w:szCs w:val="24"/>
        </w:rPr>
        <w:t>Pašvaldība</w:t>
      </w:r>
      <w:r w:rsidR="00CE7859" w:rsidRPr="00B41528">
        <w:rPr>
          <w:rFonts w:eastAsia="Calibri"/>
          <w:szCs w:val="24"/>
          <w:lang w:eastAsia="en-US"/>
        </w:rPr>
        <w:t>, pārbaudot iesniegtos izdevumus attaisnojuma dokumentus, konstatē krāpniecības pazīmes;</w:t>
      </w:r>
    </w:p>
    <w:p w14:paraId="25FEA9EE" w14:textId="77777777" w:rsidR="00B31BC9" w:rsidRPr="00B41528" w:rsidRDefault="009D0C09">
      <w:pPr>
        <w:widowControl w:val="0"/>
        <w:numPr>
          <w:ilvl w:val="2"/>
          <w:numId w:val="1"/>
        </w:numPr>
        <w:shd w:val="clear" w:color="auto" w:fill="FFFFFF"/>
        <w:overflowPunct/>
        <w:ind w:left="1276"/>
        <w:jc w:val="both"/>
        <w:textAlignment w:val="auto"/>
      </w:pPr>
      <w:r>
        <w:rPr>
          <w:bCs/>
          <w:szCs w:val="24"/>
        </w:rPr>
        <w:t>Pašvaldība</w:t>
      </w:r>
      <w:r w:rsidR="00CE7859" w:rsidRPr="00B41528">
        <w:rPr>
          <w:rFonts w:eastAsia="Calibri"/>
          <w:color w:val="000000"/>
          <w:szCs w:val="24"/>
          <w:lang w:eastAsia="en-US"/>
        </w:rPr>
        <w:t xml:space="preserve"> konstatē, ka Projekta īstenotāja Atskaitē sniegtais saņemtā </w:t>
      </w:r>
      <w:r>
        <w:rPr>
          <w:bCs/>
          <w:szCs w:val="24"/>
        </w:rPr>
        <w:t>Pašvaldības</w:t>
      </w:r>
      <w:r w:rsidR="00CE7859" w:rsidRPr="00B41528">
        <w:rPr>
          <w:rFonts w:eastAsia="Calibri"/>
          <w:color w:val="000000"/>
          <w:szCs w:val="24"/>
          <w:lang w:eastAsia="en-US"/>
        </w:rPr>
        <w:t xml:space="preserve"> līdzfinansējuma izlietojums nav attiecināms Projekta aktivitātēm vai mērķim</w:t>
      </w:r>
      <w:r w:rsidR="00CE7859" w:rsidRPr="00B41528">
        <w:rPr>
          <w:rFonts w:eastAsia="Calibri"/>
          <w:szCs w:val="24"/>
          <w:lang w:eastAsia="en-US"/>
        </w:rPr>
        <w:t>;</w:t>
      </w:r>
    </w:p>
    <w:p w14:paraId="35C9C5DC" w14:textId="77777777" w:rsidR="00B31BC9" w:rsidRPr="00B41528" w:rsidRDefault="00CE7859">
      <w:pPr>
        <w:widowControl w:val="0"/>
        <w:numPr>
          <w:ilvl w:val="2"/>
          <w:numId w:val="1"/>
        </w:numPr>
        <w:shd w:val="clear" w:color="auto" w:fill="FFFFFF"/>
        <w:overflowPunct/>
        <w:ind w:left="1276"/>
        <w:jc w:val="both"/>
        <w:textAlignment w:val="auto"/>
      </w:pPr>
      <w:r w:rsidRPr="00B41528">
        <w:rPr>
          <w:rFonts w:eastAsia="Calibri"/>
          <w:color w:val="000000"/>
          <w:szCs w:val="24"/>
          <w:lang w:eastAsia="en-US"/>
        </w:rPr>
        <w:t>Projekta īstenotāja iesniegtajiem dokumentiem trūkst normatīvajos aktos noteiktā juridiskā spēka</w:t>
      </w:r>
      <w:r w:rsidRPr="00B41528">
        <w:rPr>
          <w:rFonts w:eastAsia="Calibri"/>
          <w:bCs/>
          <w:szCs w:val="24"/>
          <w:lang w:eastAsia="en-US"/>
        </w:rPr>
        <w:t>.</w:t>
      </w:r>
    </w:p>
    <w:p w14:paraId="18B85DD1" w14:textId="34B564B0" w:rsidR="00B31BC9" w:rsidRPr="00B41528" w:rsidRDefault="00CE7859">
      <w:pPr>
        <w:numPr>
          <w:ilvl w:val="1"/>
          <w:numId w:val="1"/>
        </w:numPr>
        <w:overflowPunct/>
        <w:autoSpaceDE/>
        <w:ind w:left="567" w:hanging="567"/>
        <w:jc w:val="both"/>
        <w:textAlignment w:val="auto"/>
        <w:rPr>
          <w:bCs/>
          <w:szCs w:val="24"/>
        </w:rPr>
      </w:pPr>
      <w:r w:rsidRPr="00B41528">
        <w:rPr>
          <w:bCs/>
          <w:szCs w:val="24"/>
        </w:rPr>
        <w:t>Darba grupa par Vienošanās 2.4.</w:t>
      </w:r>
      <w:r w:rsidR="006A476D">
        <w:rPr>
          <w:bCs/>
          <w:szCs w:val="24"/>
        </w:rPr>
        <w:t> </w:t>
      </w:r>
      <w:r w:rsidR="00B37428">
        <w:rPr>
          <w:bCs/>
          <w:szCs w:val="24"/>
        </w:rPr>
        <w:t>apakš</w:t>
      </w:r>
      <w:r w:rsidRPr="00B41528">
        <w:rPr>
          <w:bCs/>
          <w:szCs w:val="24"/>
        </w:rPr>
        <w:t>punktā konstatētajiem faktiem sagatavo un nosūta Projekta īstenotājam aktu par faktu konstatēšanu ar pieprasījumu 10 (desmit) darba dienu laikā sniegt rakstiskus paskaidrojumus un novērst pārkāpumu.</w:t>
      </w:r>
    </w:p>
    <w:p w14:paraId="73F3ED0B"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t xml:space="preserve">Vērtēšanas komisija lēmumu par neattiecināmo izmaksu apmēru pieņem, pamatojoties uz Darba grupas sastādītu aktu par konstatētajiem faktiem un Projekta īstenotāja sniegtajiem paskaidrojumiem. Ja Projekta īstenotājs paskaidrojumu </w:t>
      </w:r>
      <w:r w:rsidR="009D0C09">
        <w:rPr>
          <w:bCs/>
          <w:szCs w:val="24"/>
        </w:rPr>
        <w:t>Pašvaldībai</w:t>
      </w:r>
      <w:r w:rsidRPr="00B41528">
        <w:rPr>
          <w:bCs/>
          <w:szCs w:val="24"/>
        </w:rPr>
        <w:t xml:space="preserve"> neiesniedz Vienošanās 2.5.</w:t>
      </w:r>
      <w:r w:rsidR="006A476D">
        <w:rPr>
          <w:bCs/>
          <w:szCs w:val="24"/>
        </w:rPr>
        <w:t> </w:t>
      </w:r>
      <w:r w:rsidRPr="00B41528">
        <w:rPr>
          <w:bCs/>
          <w:szCs w:val="24"/>
        </w:rPr>
        <w:t>punktā noteiktajā termiņā, Vērtēšanas komisija lēmumu par neattiecināmo izmaksu apmēru pieņem, pamatojoties uz Darba grupas sastādītu aktu par konstatētajiem faktiem. Par Vērtēšanas komisijas pieņemto lēmumu Darba grupa rakstiski informē Projekta īstenotāju.</w:t>
      </w:r>
    </w:p>
    <w:p w14:paraId="6FD9C231" w14:textId="4A8B3D60" w:rsidR="00B31BC9" w:rsidRPr="00B41528" w:rsidRDefault="00CE7859">
      <w:pPr>
        <w:numPr>
          <w:ilvl w:val="1"/>
          <w:numId w:val="1"/>
        </w:numPr>
        <w:overflowPunct/>
        <w:autoSpaceDE/>
        <w:ind w:left="567" w:hanging="567"/>
        <w:jc w:val="both"/>
        <w:textAlignment w:val="auto"/>
        <w:rPr>
          <w:bCs/>
          <w:szCs w:val="24"/>
        </w:rPr>
      </w:pPr>
      <w:r w:rsidRPr="00B41528">
        <w:rPr>
          <w:bCs/>
          <w:szCs w:val="24"/>
        </w:rPr>
        <w:t xml:space="preserve">Visi Vienošanās ietvaros veiktie </w:t>
      </w:r>
      <w:r w:rsidR="009D0C09">
        <w:rPr>
          <w:bCs/>
          <w:szCs w:val="24"/>
        </w:rPr>
        <w:t>Pašvaldības</w:t>
      </w:r>
      <w:r w:rsidRPr="00B41528">
        <w:rPr>
          <w:bCs/>
          <w:szCs w:val="24"/>
        </w:rPr>
        <w:t xml:space="preserve"> līdzfinansējuma maksājumi, izņemot Vienošanās 2.2.2.</w:t>
      </w:r>
      <w:r w:rsidR="006A476D">
        <w:rPr>
          <w:bCs/>
          <w:szCs w:val="24"/>
        </w:rPr>
        <w:t> </w:t>
      </w:r>
      <w:r w:rsidR="00B37428">
        <w:rPr>
          <w:bCs/>
          <w:szCs w:val="24"/>
        </w:rPr>
        <w:t>apakš</w:t>
      </w:r>
      <w:r w:rsidRPr="00B41528">
        <w:rPr>
          <w:bCs/>
          <w:szCs w:val="24"/>
        </w:rPr>
        <w:t>punktā noteikto, tiek uzskaitīti kā avansa maksājumi un ir uzskatāmi par attaisnoti izlietotiem tikai pēc Atskaites abpusējas parakstīšanas.</w:t>
      </w:r>
    </w:p>
    <w:p w14:paraId="0FFBD41B" w14:textId="710368A8" w:rsidR="00B31BC9" w:rsidRPr="00B41528" w:rsidRDefault="00CE7859">
      <w:pPr>
        <w:numPr>
          <w:ilvl w:val="1"/>
          <w:numId w:val="1"/>
        </w:numPr>
        <w:overflowPunct/>
        <w:autoSpaceDE/>
        <w:ind w:left="567" w:hanging="567"/>
        <w:jc w:val="both"/>
        <w:textAlignment w:val="auto"/>
        <w:rPr>
          <w:bCs/>
          <w:szCs w:val="24"/>
        </w:rPr>
      </w:pPr>
      <w:r w:rsidRPr="00B41528">
        <w:rPr>
          <w:bCs/>
          <w:szCs w:val="24"/>
        </w:rPr>
        <w:t>Projekta aktivitāšu īstenošanas laikā izmaiņas Pieteikumā, Budžeta izmaksu veidlapā vai Budžeta izmaksu un ieņēmumu veidlapā (turpmāk - Budžeta veidlapa), izņemot Vienošanās 2.9.</w:t>
      </w:r>
      <w:r w:rsidR="006A476D">
        <w:rPr>
          <w:bCs/>
          <w:szCs w:val="24"/>
        </w:rPr>
        <w:t> </w:t>
      </w:r>
      <w:r w:rsidR="00B37428">
        <w:rPr>
          <w:bCs/>
          <w:szCs w:val="24"/>
        </w:rPr>
        <w:t>apakš</w:t>
      </w:r>
      <w:r w:rsidRPr="00B41528">
        <w:rPr>
          <w:bCs/>
          <w:szCs w:val="24"/>
        </w:rPr>
        <w:t xml:space="preserve">punktā noteikto, var veikt tikai pirms konkrēto aktivitāšu īstenošanas uzsākšanas, par to rakstiski informējot </w:t>
      </w:r>
      <w:r w:rsidR="009D0C09">
        <w:rPr>
          <w:bCs/>
          <w:szCs w:val="24"/>
        </w:rPr>
        <w:t>Pašvaldību</w:t>
      </w:r>
      <w:r w:rsidRPr="00B41528">
        <w:rPr>
          <w:bCs/>
          <w:szCs w:val="24"/>
        </w:rPr>
        <w:t xml:space="preserve">, iesniedzot precizētu attiecīgo dokumentu. Šādas izmaiņas 10 (desmit) darba dienu laikā no iesnieguma saņemšanas brīža izvērtē Darba grupa, nepieciešamības gadījumā apstiprina Vērtēšanas komisija un paraksta Vienošanās noteiktā </w:t>
      </w:r>
      <w:r w:rsidR="009D0C09">
        <w:rPr>
          <w:bCs/>
          <w:szCs w:val="24"/>
        </w:rPr>
        <w:t>Pašvaldības</w:t>
      </w:r>
      <w:r w:rsidRPr="00B41528">
        <w:rPr>
          <w:bCs/>
          <w:szCs w:val="24"/>
        </w:rPr>
        <w:t xml:space="preserve"> paraksttiesīgā persona. Par izmaiņu apstiprināšanu Darba grupa rakstiski informē Projekta īstenotāju.</w:t>
      </w:r>
    </w:p>
    <w:p w14:paraId="4B04BE7D" w14:textId="3087DB28" w:rsidR="00B31BC9" w:rsidRPr="00B41528" w:rsidRDefault="00CE7859">
      <w:pPr>
        <w:numPr>
          <w:ilvl w:val="1"/>
          <w:numId w:val="1"/>
        </w:numPr>
        <w:overflowPunct/>
        <w:autoSpaceDE/>
        <w:ind w:left="567" w:hanging="567"/>
        <w:jc w:val="both"/>
        <w:textAlignment w:val="auto"/>
        <w:rPr>
          <w:bCs/>
          <w:szCs w:val="24"/>
        </w:rPr>
      </w:pPr>
      <w:r w:rsidRPr="00B41528">
        <w:rPr>
          <w:bCs/>
          <w:szCs w:val="24"/>
        </w:rPr>
        <w:t xml:space="preserve">Izmaiņas, kas skar finansējuma izlietojuma samazinājumu Budžeta veidlapā </w:t>
      </w:r>
      <w:r w:rsidR="009D0C09">
        <w:rPr>
          <w:bCs/>
          <w:szCs w:val="24"/>
        </w:rPr>
        <w:t>bez iepriekšēja saskaņojuma ar Pašvaldību</w:t>
      </w:r>
      <w:r w:rsidRPr="00B41528">
        <w:rPr>
          <w:bCs/>
          <w:szCs w:val="24"/>
        </w:rPr>
        <w:t xml:space="preserve"> ir pieļaujamas bez ierobežojuma, savukārt izmaiņas, kas skar finansējuma izlietojuma pieaugumu ir pieļaujamas 10</w:t>
      </w:r>
      <w:r w:rsidR="006A476D">
        <w:rPr>
          <w:bCs/>
          <w:szCs w:val="24"/>
        </w:rPr>
        <w:t> </w:t>
      </w:r>
      <w:r w:rsidRPr="00B41528">
        <w:rPr>
          <w:bCs/>
          <w:szCs w:val="24"/>
        </w:rPr>
        <w:t>% (desmit procentu) robežās katrā no izmaksu pozīcijām, nepārsniedzot Vienošanās 2.1.1.</w:t>
      </w:r>
      <w:r w:rsidR="00DC409B">
        <w:rPr>
          <w:bCs/>
          <w:szCs w:val="24"/>
        </w:rPr>
        <w:t> </w:t>
      </w:r>
      <w:r w:rsidR="00B37428">
        <w:rPr>
          <w:bCs/>
          <w:szCs w:val="24"/>
        </w:rPr>
        <w:t>apakš</w:t>
      </w:r>
      <w:r w:rsidRPr="00B41528">
        <w:rPr>
          <w:bCs/>
          <w:szCs w:val="24"/>
        </w:rPr>
        <w:t xml:space="preserve">punktā noteikto </w:t>
      </w:r>
      <w:r w:rsidR="009D0C09">
        <w:rPr>
          <w:bCs/>
          <w:szCs w:val="24"/>
        </w:rPr>
        <w:t>Pašvaldības</w:t>
      </w:r>
      <w:r w:rsidRPr="00B41528">
        <w:rPr>
          <w:bCs/>
          <w:szCs w:val="24"/>
        </w:rPr>
        <w:t xml:space="preserve"> līdzfinansējuma summu. Šādas izmaiņas tiek apstiprinātas, Pusēm parakstot Atskaiti.</w:t>
      </w:r>
    </w:p>
    <w:p w14:paraId="100CA179"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t xml:space="preserve">Ja faktiskās Projekta aktivitāšu īstenošanas izmaksas ir mazākas </w:t>
      </w:r>
      <w:r w:rsidR="009D0C09">
        <w:rPr>
          <w:bCs/>
          <w:szCs w:val="24"/>
        </w:rPr>
        <w:t>kā sākotnēji tika plānots, tad Pašvaldības</w:t>
      </w:r>
      <w:r w:rsidRPr="00B41528">
        <w:rPr>
          <w:bCs/>
          <w:szCs w:val="24"/>
        </w:rPr>
        <w:t xml:space="preserve"> līdzfinansējuma summa tiek samazināta atbilstoši apstiprinātajā Budžeta veidlapā norādītajai proporcijai. Savukārt, ja faktiskās Projekta aktivitāšu īstenošanas izmaksas ir lielākas kā sākotnēji tika plānots, tad </w:t>
      </w:r>
      <w:r w:rsidR="009D0C09">
        <w:rPr>
          <w:bCs/>
          <w:szCs w:val="24"/>
        </w:rPr>
        <w:t>Pašvaldības</w:t>
      </w:r>
      <w:r w:rsidRPr="00B41528">
        <w:rPr>
          <w:bCs/>
          <w:szCs w:val="24"/>
        </w:rPr>
        <w:t xml:space="preserve"> līdzfinansējuma summa saglabājas nemainīga, mainās Budžeta veidlapā norādītā </w:t>
      </w:r>
      <w:r w:rsidR="000E14A4">
        <w:rPr>
          <w:bCs/>
          <w:szCs w:val="24"/>
        </w:rPr>
        <w:t>Pašvaldība</w:t>
      </w:r>
      <w:r w:rsidRPr="00B41528">
        <w:rPr>
          <w:bCs/>
          <w:szCs w:val="24"/>
        </w:rPr>
        <w:t>s līdzfinansējuma proporcija.</w:t>
      </w:r>
    </w:p>
    <w:p w14:paraId="4F9B4D30"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t>Projekta aktivitāšu īstenošanas laikā konstatēto sadārdzinājumu, neattiecināmās izmaksas vai līgumsodu Projekta īstenotājs finansē no saviem līdzekļiem.</w:t>
      </w:r>
    </w:p>
    <w:p w14:paraId="13ED070D"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lastRenderedPageBreak/>
        <w:t xml:space="preserve">Ja projekts netiek īstenots, Projekta īstenotājs nekavējoties, bet ne vēlāk kā 20 (divdesmit) darba dienu laikā no fakta konstatēšanas, informē </w:t>
      </w:r>
      <w:r w:rsidR="009D0C09">
        <w:rPr>
          <w:bCs/>
          <w:szCs w:val="24"/>
        </w:rPr>
        <w:t>Pašvaldību</w:t>
      </w:r>
      <w:r w:rsidRPr="00B41528">
        <w:rPr>
          <w:bCs/>
          <w:szCs w:val="24"/>
        </w:rPr>
        <w:t xml:space="preserve"> un atmaksā </w:t>
      </w:r>
      <w:r w:rsidR="009D0C09">
        <w:rPr>
          <w:bCs/>
          <w:szCs w:val="24"/>
        </w:rPr>
        <w:t>Pašvaldībai</w:t>
      </w:r>
      <w:r w:rsidRPr="00B41528">
        <w:rPr>
          <w:bCs/>
          <w:szCs w:val="24"/>
        </w:rPr>
        <w:t xml:space="preserve"> piešķirto </w:t>
      </w:r>
      <w:r w:rsidR="009D0C09">
        <w:rPr>
          <w:bCs/>
          <w:szCs w:val="24"/>
        </w:rPr>
        <w:t>Pašvaldības</w:t>
      </w:r>
      <w:r w:rsidRPr="00B41528">
        <w:rPr>
          <w:bCs/>
          <w:szCs w:val="24"/>
        </w:rPr>
        <w:t xml:space="preserve"> līdzfinansējumu tādā apmērā, kādu ir saņēmis saskaņā ar Vienošanos.</w:t>
      </w:r>
    </w:p>
    <w:p w14:paraId="073444AF" w14:textId="77777777" w:rsidR="00B31BC9" w:rsidRPr="00B41528" w:rsidRDefault="00B31BC9" w:rsidP="008F3C39">
      <w:pPr>
        <w:jc w:val="both"/>
        <w:rPr>
          <w:bCs/>
          <w:szCs w:val="24"/>
        </w:rPr>
      </w:pPr>
    </w:p>
    <w:p w14:paraId="7B3BA192" w14:textId="77777777" w:rsidR="00B31BC9" w:rsidRPr="00B41528" w:rsidRDefault="00CE7859">
      <w:pPr>
        <w:numPr>
          <w:ilvl w:val="0"/>
          <w:numId w:val="1"/>
        </w:numPr>
        <w:overflowPunct/>
        <w:autoSpaceDE/>
        <w:jc w:val="center"/>
        <w:textAlignment w:val="auto"/>
        <w:rPr>
          <w:b/>
          <w:bCs/>
          <w:szCs w:val="24"/>
        </w:rPr>
      </w:pPr>
      <w:r w:rsidRPr="00B41528">
        <w:rPr>
          <w:b/>
          <w:bCs/>
          <w:szCs w:val="24"/>
        </w:rPr>
        <w:t>Pušu saistības</w:t>
      </w:r>
    </w:p>
    <w:p w14:paraId="39B2607D" w14:textId="77777777" w:rsidR="00B31BC9" w:rsidRPr="00B41528" w:rsidRDefault="00B31BC9">
      <w:pPr>
        <w:jc w:val="both"/>
        <w:rPr>
          <w:b/>
          <w:bCs/>
          <w:szCs w:val="24"/>
        </w:rPr>
      </w:pPr>
    </w:p>
    <w:p w14:paraId="0B2C7E65" w14:textId="77777777" w:rsidR="00B31BC9" w:rsidRPr="00B41528" w:rsidRDefault="00CE7859">
      <w:pPr>
        <w:numPr>
          <w:ilvl w:val="1"/>
          <w:numId w:val="1"/>
        </w:numPr>
        <w:overflowPunct/>
        <w:autoSpaceDE/>
        <w:ind w:left="567" w:hanging="567"/>
        <w:jc w:val="both"/>
        <w:textAlignment w:val="auto"/>
        <w:rPr>
          <w:szCs w:val="24"/>
        </w:rPr>
      </w:pPr>
      <w:r w:rsidRPr="00B41528">
        <w:rPr>
          <w:szCs w:val="24"/>
        </w:rPr>
        <w:t>Projekta īstenotājs:</w:t>
      </w:r>
    </w:p>
    <w:p w14:paraId="44F99A25" w14:textId="77777777" w:rsidR="00B31BC9" w:rsidRPr="00B41528" w:rsidRDefault="00CE7859">
      <w:pPr>
        <w:numPr>
          <w:ilvl w:val="2"/>
          <w:numId w:val="1"/>
        </w:numPr>
        <w:overflowPunct/>
        <w:autoSpaceDE/>
        <w:ind w:left="1276" w:hanging="709"/>
        <w:jc w:val="both"/>
        <w:textAlignment w:val="auto"/>
      </w:pPr>
      <w:r w:rsidRPr="00B41528">
        <w:rPr>
          <w:bCs/>
          <w:iCs/>
          <w:szCs w:val="24"/>
        </w:rPr>
        <w:t>Projekta īstenošanai un Vienošanās nosacījumu izpildei nozīmē Projekta koordinatoru:</w:t>
      </w:r>
    </w:p>
    <w:tbl>
      <w:tblPr>
        <w:tblW w:w="7025" w:type="dxa"/>
        <w:tblInd w:w="1271" w:type="dxa"/>
        <w:tblCellMar>
          <w:left w:w="10" w:type="dxa"/>
          <w:right w:w="10" w:type="dxa"/>
        </w:tblCellMar>
        <w:tblLook w:val="04A0" w:firstRow="1" w:lastRow="0" w:firstColumn="1" w:lastColumn="0" w:noHBand="0" w:noVBand="1"/>
      </w:tblPr>
      <w:tblGrid>
        <w:gridCol w:w="2991"/>
        <w:gridCol w:w="4034"/>
      </w:tblGrid>
      <w:tr w:rsidR="00B31BC9" w:rsidRPr="00B41528" w14:paraId="13736AF8"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52C9" w14:textId="77777777" w:rsidR="00B31BC9" w:rsidRPr="00B41528" w:rsidRDefault="00CE7859">
            <w:pPr>
              <w:jc w:val="both"/>
              <w:rPr>
                <w:szCs w:val="24"/>
              </w:rPr>
            </w:pPr>
            <w:r w:rsidRPr="00B41528">
              <w:rPr>
                <w:szCs w:val="24"/>
              </w:rPr>
              <w:t>Vārds, uzvārds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BE96" w14:textId="77777777" w:rsidR="00B31BC9" w:rsidRPr="00B41528" w:rsidRDefault="00B31BC9">
            <w:pPr>
              <w:jc w:val="both"/>
              <w:rPr>
                <w:szCs w:val="24"/>
              </w:rPr>
            </w:pPr>
          </w:p>
        </w:tc>
      </w:tr>
      <w:tr w:rsidR="00B31BC9" w:rsidRPr="00B41528" w14:paraId="10835E2B"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63EA" w14:textId="77777777" w:rsidR="00B31BC9" w:rsidRPr="00B41528" w:rsidRDefault="00CE7859">
            <w:pPr>
              <w:jc w:val="both"/>
              <w:rPr>
                <w:szCs w:val="24"/>
              </w:rPr>
            </w:pPr>
            <w:r w:rsidRPr="00B41528">
              <w:rPr>
                <w:szCs w:val="24"/>
              </w:rPr>
              <w:t>Personas kods</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EE35" w14:textId="77777777" w:rsidR="00B31BC9" w:rsidRPr="00B41528" w:rsidRDefault="00B31BC9">
            <w:pPr>
              <w:jc w:val="both"/>
              <w:rPr>
                <w:szCs w:val="24"/>
              </w:rPr>
            </w:pPr>
          </w:p>
        </w:tc>
      </w:tr>
      <w:tr w:rsidR="00B31BC9" w:rsidRPr="00B41528" w14:paraId="685039A1"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554A" w14:textId="77777777" w:rsidR="00B31BC9" w:rsidRPr="00B41528" w:rsidRDefault="00CE7859">
            <w:pPr>
              <w:jc w:val="both"/>
              <w:rPr>
                <w:szCs w:val="24"/>
              </w:rPr>
            </w:pPr>
            <w:r w:rsidRPr="00B41528">
              <w:rPr>
                <w:szCs w:val="24"/>
              </w:rPr>
              <w:t>Organizācijas juridiskā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4BE2A" w14:textId="77777777" w:rsidR="00B31BC9" w:rsidRPr="00B41528" w:rsidRDefault="00B31BC9">
            <w:pPr>
              <w:jc w:val="both"/>
              <w:rPr>
                <w:szCs w:val="24"/>
              </w:rPr>
            </w:pPr>
          </w:p>
        </w:tc>
      </w:tr>
      <w:tr w:rsidR="00B31BC9" w:rsidRPr="00B41528" w14:paraId="32D9626D" w14:textId="77777777">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D6AA" w14:textId="77777777" w:rsidR="00B31BC9" w:rsidRPr="00B41528" w:rsidRDefault="00CE7859">
            <w:pPr>
              <w:jc w:val="both"/>
              <w:rPr>
                <w:szCs w:val="24"/>
              </w:rPr>
            </w:pPr>
            <w:r w:rsidRPr="00B41528">
              <w:rPr>
                <w:szCs w:val="24"/>
              </w:rPr>
              <w:t>Organizācijas faktiskā adrese</w:t>
            </w:r>
          </w:p>
        </w:tc>
        <w:tc>
          <w:tcPr>
            <w:tcW w:w="4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174B" w14:textId="77777777" w:rsidR="00B31BC9" w:rsidRPr="00B41528" w:rsidRDefault="00B31BC9">
            <w:pPr>
              <w:jc w:val="both"/>
              <w:rPr>
                <w:szCs w:val="24"/>
              </w:rPr>
            </w:pPr>
          </w:p>
        </w:tc>
      </w:tr>
    </w:tbl>
    <w:p w14:paraId="58A1C2B1" w14:textId="77777777" w:rsidR="00B31BC9" w:rsidRPr="00B41528" w:rsidRDefault="00B31BC9">
      <w:pPr>
        <w:ind w:left="1418"/>
        <w:jc w:val="both"/>
        <w:rPr>
          <w:szCs w:val="24"/>
        </w:rPr>
      </w:pPr>
    </w:p>
    <w:p w14:paraId="50B6EAFF"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ir tiesīgs mainīt Projekta koordinatoru tikai pēc </w:t>
      </w:r>
      <w:r w:rsidR="000E14A4">
        <w:rPr>
          <w:szCs w:val="24"/>
        </w:rPr>
        <w:t>Pašvaldība</w:t>
      </w:r>
      <w:r w:rsidRPr="00B41528">
        <w:rPr>
          <w:szCs w:val="24"/>
        </w:rPr>
        <w:t>s rakstiskas piekrišanas saņemšanas;</w:t>
      </w:r>
    </w:p>
    <w:p w14:paraId="14622BA8"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nekavējoties informē </w:t>
      </w:r>
      <w:r w:rsidR="000E14A4">
        <w:rPr>
          <w:szCs w:val="24"/>
        </w:rPr>
        <w:t>Pašvaldību</w:t>
      </w:r>
      <w:r w:rsidRPr="00B41528">
        <w:rPr>
          <w:szCs w:val="24"/>
        </w:rPr>
        <w:t>, ja:</w:t>
      </w:r>
    </w:p>
    <w:p w14:paraId="1531788B" w14:textId="77777777" w:rsidR="00B31BC9" w:rsidRPr="00B41528" w:rsidRDefault="00CE7859">
      <w:pPr>
        <w:numPr>
          <w:ilvl w:val="3"/>
          <w:numId w:val="1"/>
        </w:numPr>
        <w:overflowPunct/>
        <w:autoSpaceDE/>
        <w:ind w:left="2127" w:hanging="851"/>
        <w:jc w:val="both"/>
        <w:textAlignment w:val="auto"/>
      </w:pPr>
      <w:r w:rsidRPr="00B41528">
        <w:rPr>
          <w:bCs/>
          <w:iCs/>
          <w:szCs w:val="24"/>
        </w:rPr>
        <w:t>Projekta koordinators nespēj (slimības, ilgstošas prombūtnes u.c. iemeslu dēļ), nevar (dzīvesvietas maiņas u.c. iemeslu dēļ) vai nevēlas pildīt Projekta koordinatora pienākumus;</w:t>
      </w:r>
    </w:p>
    <w:p w14:paraId="25EA1BED" w14:textId="77777777" w:rsidR="00B31BC9" w:rsidRPr="00B41528" w:rsidRDefault="00CE7859">
      <w:pPr>
        <w:numPr>
          <w:ilvl w:val="3"/>
          <w:numId w:val="1"/>
        </w:numPr>
        <w:overflowPunct/>
        <w:autoSpaceDE/>
        <w:ind w:left="2127" w:hanging="851"/>
        <w:jc w:val="both"/>
        <w:textAlignment w:val="auto"/>
      </w:pPr>
      <w:r w:rsidRPr="00B41528">
        <w:rPr>
          <w:bCs/>
          <w:iCs/>
          <w:szCs w:val="24"/>
        </w:rPr>
        <w:t>notiek Projekta īstenotāja reorganizācija vai likvidācija, mainās tā statuss, rekvizīti, nosaukums, adrese vai kontaktinformācija;</w:t>
      </w:r>
    </w:p>
    <w:p w14:paraId="213E2C1D" w14:textId="77777777" w:rsidR="00B31BC9" w:rsidRPr="00B41528" w:rsidRDefault="00CE7859">
      <w:pPr>
        <w:numPr>
          <w:ilvl w:val="3"/>
          <w:numId w:val="1"/>
        </w:numPr>
        <w:overflowPunct/>
        <w:autoSpaceDE/>
        <w:ind w:left="2127" w:hanging="851"/>
        <w:jc w:val="both"/>
        <w:textAlignment w:val="auto"/>
        <w:rPr>
          <w:szCs w:val="24"/>
        </w:rPr>
      </w:pPr>
      <w:r w:rsidRPr="00B41528">
        <w:rPr>
          <w:szCs w:val="24"/>
        </w:rPr>
        <w:t>rodas objektīvi apstākļi, kā rezultātā Projekta īstenošana var tikt būtiski traucēta vai pārtraukta.</w:t>
      </w:r>
    </w:p>
    <w:p w14:paraId="692F2648"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īsteno Projektu saskaņā ar Vienošanās 1.</w:t>
      </w:r>
      <w:r w:rsidR="006A476D">
        <w:rPr>
          <w:szCs w:val="24"/>
        </w:rPr>
        <w:t> </w:t>
      </w:r>
      <w:r w:rsidRPr="00B41528">
        <w:rPr>
          <w:szCs w:val="24"/>
        </w:rPr>
        <w:t xml:space="preserve">pielikumu un nodrošina Projekta darbību un aktivitāšu pamatojošu dokumentu oriģinālu saglabāšanu vismaz 5 (piecus) gadus pēc Projekta īstenošanas beigām, norādot uz tiem Projekta īstenotāja rekvizītus, Projekta numuru un </w:t>
      </w:r>
      <w:r w:rsidR="009D0C09">
        <w:rPr>
          <w:bCs/>
          <w:szCs w:val="24"/>
        </w:rPr>
        <w:t>Pašvaldības</w:t>
      </w:r>
      <w:r w:rsidRPr="00B41528">
        <w:rPr>
          <w:szCs w:val="24"/>
        </w:rPr>
        <w:t xml:space="preserve"> Vienošanās piešķirto numuru;</w:t>
      </w:r>
    </w:p>
    <w:p w14:paraId="50DC7883" w14:textId="374246C5"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ir atbildīgs par piešķirtā </w:t>
      </w:r>
      <w:r w:rsidR="009D0C09">
        <w:rPr>
          <w:bCs/>
          <w:szCs w:val="24"/>
        </w:rPr>
        <w:t>Pašvaldības</w:t>
      </w:r>
      <w:r w:rsidRPr="00B41528">
        <w:rPr>
          <w:szCs w:val="24"/>
        </w:rPr>
        <w:t xml:space="preserve"> līdzfinansējuma izlietojumu vienīgi Projektā paredzētajiem darbiem un aktivitātēm, Vienošanās 5.2.</w:t>
      </w:r>
      <w:r w:rsidR="006A476D">
        <w:rPr>
          <w:szCs w:val="24"/>
        </w:rPr>
        <w:t> </w:t>
      </w:r>
      <w:r w:rsidR="00B37428">
        <w:rPr>
          <w:szCs w:val="24"/>
        </w:rPr>
        <w:t>apakš</w:t>
      </w:r>
      <w:r w:rsidRPr="00B41528">
        <w:rPr>
          <w:szCs w:val="24"/>
        </w:rPr>
        <w:t>punktā paredzētajā termiņā vai ne vēlāk kā 5 (piecas) darba dienas pēc šī termiņa, ja pastāv objektīvi iemesli, kādēļ līdzfinansējuma izlietojuma maksājumu nav iespējams veikt Vienošanās 5.2.</w:t>
      </w:r>
      <w:r w:rsidR="00DC409B">
        <w:rPr>
          <w:szCs w:val="24"/>
        </w:rPr>
        <w:t> </w:t>
      </w:r>
      <w:r w:rsidR="00B37428">
        <w:rPr>
          <w:szCs w:val="24"/>
        </w:rPr>
        <w:t>apakš</w:t>
      </w:r>
      <w:r w:rsidRPr="00B41528">
        <w:rPr>
          <w:szCs w:val="24"/>
        </w:rPr>
        <w:t>punktā paredzētajā termiņā;</w:t>
      </w:r>
    </w:p>
    <w:p w14:paraId="35082A0F" w14:textId="77777777" w:rsidR="00B31BC9" w:rsidRPr="00B41528" w:rsidRDefault="006A476D">
      <w:pPr>
        <w:numPr>
          <w:ilvl w:val="2"/>
          <w:numId w:val="1"/>
        </w:numPr>
        <w:overflowPunct/>
        <w:autoSpaceDE/>
        <w:ind w:left="1276" w:hanging="709"/>
        <w:jc w:val="both"/>
        <w:textAlignment w:val="auto"/>
        <w:rPr>
          <w:szCs w:val="24"/>
        </w:rPr>
      </w:pPr>
      <w:r w:rsidRPr="001B2434">
        <w:rPr>
          <w:szCs w:val="24"/>
        </w:rPr>
        <w:t>ir atbildīgs par Publisko iepirkumu likuma 7.</w:t>
      </w:r>
      <w:r>
        <w:rPr>
          <w:szCs w:val="24"/>
        </w:rPr>
        <w:t> </w:t>
      </w:r>
      <w:r w:rsidRPr="001B2434">
        <w:rPr>
          <w:szCs w:val="24"/>
        </w:rPr>
        <w:t>panta un Ministru kabineta 201</w:t>
      </w:r>
      <w:r>
        <w:rPr>
          <w:szCs w:val="24"/>
        </w:rPr>
        <w:t>7</w:t>
      </w:r>
      <w:r w:rsidRPr="001B2434">
        <w:rPr>
          <w:szCs w:val="24"/>
        </w:rPr>
        <w:t>.</w:t>
      </w:r>
      <w:r>
        <w:rPr>
          <w:szCs w:val="24"/>
        </w:rPr>
        <w:t> </w:t>
      </w:r>
      <w:r w:rsidRPr="001B2434">
        <w:rPr>
          <w:szCs w:val="24"/>
        </w:rPr>
        <w:t xml:space="preserve">gada </w:t>
      </w:r>
      <w:r>
        <w:rPr>
          <w:szCs w:val="24"/>
        </w:rPr>
        <w:t>28</w:t>
      </w:r>
      <w:r w:rsidRPr="001B2434">
        <w:rPr>
          <w:szCs w:val="24"/>
        </w:rPr>
        <w:t>.</w:t>
      </w:r>
      <w:r>
        <w:rPr>
          <w:szCs w:val="24"/>
        </w:rPr>
        <w:t> februār</w:t>
      </w:r>
      <w:r w:rsidRPr="001B2434">
        <w:rPr>
          <w:szCs w:val="24"/>
        </w:rPr>
        <w:t>a noteikumu Nr.</w:t>
      </w:r>
      <w:r>
        <w:rPr>
          <w:szCs w:val="24"/>
        </w:rPr>
        <w:t> 104</w:t>
      </w:r>
      <w:r w:rsidRPr="001B2434">
        <w:rPr>
          <w:szCs w:val="24"/>
        </w:rPr>
        <w:t xml:space="preserve"> “Noteikumi par iepirkuma procedūru un tās piemērošanas kārtību pasūtītāja finansētiem projektiem” 3.</w:t>
      </w:r>
      <w:r>
        <w:rPr>
          <w:szCs w:val="24"/>
        </w:rPr>
        <w:t> </w:t>
      </w:r>
      <w:r w:rsidRPr="001B2434">
        <w:rPr>
          <w:szCs w:val="24"/>
        </w:rPr>
        <w:t>nodaļas “Līguma slēgšanas ierobežojumi” nosacījumu izpildi</w:t>
      </w:r>
      <w:r w:rsidR="00CE7859" w:rsidRPr="00B41528">
        <w:rPr>
          <w:szCs w:val="24"/>
        </w:rPr>
        <w:t>;</w:t>
      </w:r>
    </w:p>
    <w:p w14:paraId="15424D94"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ir atbildīgs par kvalificēta personāla piesaisti un visu Projekta aktivitāšu īstenošanai nepieciešamo saskaņojumu veikšanu ar atbildīgajām institūcijām;</w:t>
      </w:r>
    </w:p>
    <w:p w14:paraId="2BA6EF39" w14:textId="610CE604"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nodrošina visus nodokļu maksājumus, kas saistīti ar Projekta finansējuma saņemšanu un izlietošanu, tai skaitā nodrošina Valsts ieņēmumu dienesta administrēto nodokļu parādu un valsts sociālās apdrošināšanas obligāto iemaksu parādu, kas kopsummā pārsniedz </w:t>
      </w:r>
      <w:r w:rsidR="006A476D" w:rsidRPr="001B2434">
        <w:rPr>
          <w:szCs w:val="24"/>
        </w:rPr>
        <w:t>150</w:t>
      </w:r>
      <w:r w:rsidR="00DC409B">
        <w:rPr>
          <w:szCs w:val="24"/>
        </w:rPr>
        <w:t>,</w:t>
      </w:r>
      <w:r w:rsidR="006A476D">
        <w:rPr>
          <w:szCs w:val="24"/>
        </w:rPr>
        <w:t>00 </w:t>
      </w:r>
      <w:r w:rsidR="006A476D" w:rsidRPr="00E90CDD">
        <w:rPr>
          <w:i/>
          <w:iCs/>
          <w:szCs w:val="24"/>
        </w:rPr>
        <w:t>euro</w:t>
      </w:r>
      <w:r w:rsidR="006A476D" w:rsidRPr="001B2434">
        <w:rPr>
          <w:szCs w:val="24"/>
        </w:rPr>
        <w:t xml:space="preserve"> (viens simts piecdesmit </w:t>
      </w:r>
      <w:r w:rsidR="006A476D" w:rsidRPr="00EA093C">
        <w:rPr>
          <w:i/>
          <w:szCs w:val="24"/>
        </w:rPr>
        <w:t>euro</w:t>
      </w:r>
      <w:r w:rsidR="006A476D">
        <w:rPr>
          <w:i/>
          <w:szCs w:val="24"/>
        </w:rPr>
        <w:t xml:space="preserve"> </w:t>
      </w:r>
      <w:r w:rsidR="00B37428" w:rsidRPr="00381647">
        <w:rPr>
          <w:iCs/>
          <w:szCs w:val="24"/>
        </w:rPr>
        <w:t>un</w:t>
      </w:r>
      <w:r w:rsidR="00B37428">
        <w:rPr>
          <w:i/>
          <w:szCs w:val="24"/>
        </w:rPr>
        <w:t xml:space="preserve"> </w:t>
      </w:r>
      <w:r w:rsidR="006A476D">
        <w:rPr>
          <w:szCs w:val="24"/>
        </w:rPr>
        <w:t>00 centi</w:t>
      </w:r>
      <w:r w:rsidR="006A476D" w:rsidRPr="001B2434">
        <w:rPr>
          <w:szCs w:val="24"/>
        </w:rPr>
        <w:t xml:space="preserve">), </w:t>
      </w:r>
      <w:r w:rsidRPr="00B41528">
        <w:rPr>
          <w:szCs w:val="24"/>
        </w:rPr>
        <w:t>neesamību Vienošanās noslēgšanas brīdī un visā Vienošanās darbības laikā;</w:t>
      </w:r>
    </w:p>
    <w:p w14:paraId="3E3429FC"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īstenojot Projekta aktivitātes, kas ietver publisku pasākumu organizēšanu, nodrošina Publisku izklaides un svētku pasākumu drošības likumā noteikto prasība ievērošanu, tai skaitā nodrošina atbilstošu atļauju saņemšanu;</w:t>
      </w:r>
    </w:p>
    <w:p w14:paraId="723B7EF0"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Projekta īstenošanai nodrošināt atsevišķu norēķinu kontu bankā, uz kuru tiek pārskaitīti ar Projekta īstenošanu saistītie līdzekļi, un ar Projekta īstenošanu saistītos finanšu darījumus veikt tikai bezskaidras naudas norēķinu veidā, kas ir pamatoti ar </w:t>
      </w:r>
      <w:r w:rsidRPr="00B41528">
        <w:rPr>
          <w:szCs w:val="24"/>
        </w:rPr>
        <w:lastRenderedPageBreak/>
        <w:t>izdevumus pamatojošiem dokumentiem atbilstoši Latvijas Republikas normatīvo aktu prasībām;</w:t>
      </w:r>
    </w:p>
    <w:p w14:paraId="6F81A795"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5C06FCA2"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nodrošina Atskaites iesniegšanu </w:t>
      </w:r>
      <w:r w:rsidR="009D0C09">
        <w:rPr>
          <w:bCs/>
          <w:szCs w:val="24"/>
        </w:rPr>
        <w:t>Pašvaldībai</w:t>
      </w:r>
      <w:r w:rsidRPr="00B41528">
        <w:rPr>
          <w:szCs w:val="24"/>
        </w:rPr>
        <w:t xml:space="preserve">, kas noformēta atbilstoši Vienošanās </w:t>
      </w:r>
      <w:r w:rsidR="00DC409B">
        <w:rPr>
          <w:szCs w:val="24"/>
        </w:rPr>
        <w:t>2</w:t>
      </w:r>
      <w:r w:rsidRPr="00B41528">
        <w:rPr>
          <w:szCs w:val="24"/>
        </w:rPr>
        <w:t>.</w:t>
      </w:r>
      <w:r w:rsidR="00DC409B">
        <w:rPr>
          <w:szCs w:val="24"/>
        </w:rPr>
        <w:t> </w:t>
      </w:r>
      <w:r w:rsidRPr="00B41528">
        <w:rPr>
          <w:szCs w:val="24"/>
        </w:rPr>
        <w:t>pielikumam ne vēlāk kā līdz 20__.</w:t>
      </w:r>
      <w:r w:rsidR="00DC409B">
        <w:rPr>
          <w:szCs w:val="24"/>
        </w:rPr>
        <w:t> </w:t>
      </w:r>
      <w:r w:rsidRPr="00B41528">
        <w:rPr>
          <w:szCs w:val="24"/>
        </w:rPr>
        <w:t>gada __.</w:t>
      </w:r>
      <w:r w:rsidR="00DC409B">
        <w:rPr>
          <w:szCs w:val="24"/>
        </w:rPr>
        <w:t> </w:t>
      </w:r>
      <w:r w:rsidRPr="00B41528">
        <w:rPr>
          <w:szCs w:val="24"/>
        </w:rPr>
        <w:t xml:space="preserve">_____. Atskaitei jāpievieno visu Projekta aktivitāšu un darbību īstenošanas pamatojošo dokumentu apliecinātas kopijas, Projektam nodrošinātā norēķinu konta bankas apstiprinātas izdrukas par visu Projekta īstenošanas laiku, Projekta aktivitātēs iesaistīto dalībnieku reģistrācijas un uzskaites lapas, norādot personu datus un piekrišanu šo datu apstrādei, kā arī fotoattēlus, video un audio failus, kas sagatavoti ievērojot fizisko personu aizsardzības principus, nododot tiesības </w:t>
      </w:r>
      <w:r w:rsidR="009D0C09">
        <w:rPr>
          <w:bCs/>
          <w:szCs w:val="24"/>
        </w:rPr>
        <w:t xml:space="preserve">Pašvaldībai </w:t>
      </w:r>
      <w:r w:rsidRPr="00B41528">
        <w:rPr>
          <w:szCs w:val="24"/>
        </w:rPr>
        <w:t>tos izmantot savām vajadzībām;</w:t>
      </w:r>
    </w:p>
    <w:p w14:paraId="1316B649"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pēc pieprasījuma nodrošina ar Projekta aktivitāšu īstenošanu saistīto dokumentu un rakstisku paskaidrojumu iesniegšanu </w:t>
      </w:r>
      <w:r w:rsidR="009D0C09">
        <w:rPr>
          <w:bCs/>
          <w:szCs w:val="24"/>
        </w:rPr>
        <w:t>Pašvaldībai</w:t>
      </w:r>
      <w:r w:rsidRPr="00B41528">
        <w:rPr>
          <w:szCs w:val="24"/>
        </w:rPr>
        <w:t xml:space="preserve"> 10 (desmit) darba dienu laikā;</w:t>
      </w:r>
    </w:p>
    <w:p w14:paraId="695BC36B" w14:textId="79BF2829"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bez iepriekšējas saskaņošanas ar </w:t>
      </w:r>
      <w:r w:rsidR="009D0C09">
        <w:rPr>
          <w:bCs/>
          <w:szCs w:val="24"/>
        </w:rPr>
        <w:t>Pašvaldību</w:t>
      </w:r>
      <w:r w:rsidRPr="00B41528">
        <w:rPr>
          <w:szCs w:val="24"/>
        </w:rPr>
        <w:t xml:space="preserve"> neveic izmaiņas Projekta aktivitātēs, tai skaitā aktivitāšu īstenošanas termiņos un/</w:t>
      </w:r>
      <w:r w:rsidR="00DC409B">
        <w:rPr>
          <w:szCs w:val="24"/>
        </w:rPr>
        <w:t xml:space="preserve"> </w:t>
      </w:r>
      <w:r w:rsidRPr="00B41528">
        <w:rPr>
          <w:szCs w:val="24"/>
        </w:rPr>
        <w:t>vai budžetā, izņemot Vienošanās 2.9.</w:t>
      </w:r>
      <w:r w:rsidR="00DC409B">
        <w:rPr>
          <w:szCs w:val="24"/>
        </w:rPr>
        <w:t> </w:t>
      </w:r>
      <w:r w:rsidR="00B37428">
        <w:rPr>
          <w:szCs w:val="24"/>
        </w:rPr>
        <w:t>apakš</w:t>
      </w:r>
      <w:r w:rsidRPr="00B41528">
        <w:rPr>
          <w:szCs w:val="24"/>
        </w:rPr>
        <w:t>punktā noteikto gadījumu;</w:t>
      </w:r>
    </w:p>
    <w:p w14:paraId="0064C2DB"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 xml:space="preserve">nav tiesīgs </w:t>
      </w:r>
      <w:r w:rsidR="009D0C09">
        <w:rPr>
          <w:bCs/>
          <w:szCs w:val="24"/>
        </w:rPr>
        <w:t>Pašvaldības</w:t>
      </w:r>
      <w:r w:rsidRPr="00B41528">
        <w:rPr>
          <w:szCs w:val="24"/>
        </w:rPr>
        <w:t xml:space="preserve"> līdzfinansējumu noguldīt depozītā;</w:t>
      </w:r>
    </w:p>
    <w:p w14:paraId="3493FD03"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nodrošina Vienošanās izpildes rezultātā iegādāto un radīto materiālo vērtību saglabāšanu vismaz 2 (divus) gadus pēc Projekta īstenošanas pabeigšanas.</w:t>
      </w:r>
    </w:p>
    <w:p w14:paraId="2C5E3170" w14:textId="77777777" w:rsidR="00B31BC9" w:rsidRPr="00B41528" w:rsidRDefault="009D0C09">
      <w:pPr>
        <w:numPr>
          <w:ilvl w:val="1"/>
          <w:numId w:val="1"/>
        </w:numPr>
        <w:overflowPunct/>
        <w:autoSpaceDE/>
        <w:ind w:left="567" w:hanging="567"/>
        <w:jc w:val="both"/>
        <w:textAlignment w:val="auto"/>
        <w:rPr>
          <w:szCs w:val="24"/>
        </w:rPr>
      </w:pPr>
      <w:r>
        <w:rPr>
          <w:bCs/>
          <w:szCs w:val="24"/>
        </w:rPr>
        <w:t>Pašvaldība</w:t>
      </w:r>
      <w:r w:rsidR="00CE7859" w:rsidRPr="00B41528">
        <w:rPr>
          <w:szCs w:val="24"/>
        </w:rPr>
        <w:t>:</w:t>
      </w:r>
    </w:p>
    <w:p w14:paraId="349B5348" w14:textId="77777777" w:rsidR="00B31BC9" w:rsidRPr="00B41528" w:rsidRDefault="00CE7859">
      <w:pPr>
        <w:numPr>
          <w:ilvl w:val="2"/>
          <w:numId w:val="1"/>
        </w:numPr>
        <w:overflowPunct/>
        <w:autoSpaceDE/>
        <w:ind w:left="1276" w:hanging="709"/>
        <w:jc w:val="both"/>
        <w:textAlignment w:val="auto"/>
      </w:pPr>
      <w:r w:rsidRPr="00B41528">
        <w:rPr>
          <w:szCs w:val="24"/>
        </w:rPr>
        <w:t xml:space="preserve">apņemas veikt Vienošanās paredzētos maksājumus, ja ir izpildītas Vienošanās minētās </w:t>
      </w:r>
      <w:r w:rsidRPr="00B41528">
        <w:rPr>
          <w:bCs/>
          <w:szCs w:val="24"/>
        </w:rPr>
        <w:t xml:space="preserve">Projekta īstenotāja </w:t>
      </w:r>
      <w:r w:rsidRPr="00B41528">
        <w:rPr>
          <w:szCs w:val="24"/>
        </w:rPr>
        <w:t>saistības;</w:t>
      </w:r>
    </w:p>
    <w:p w14:paraId="45D6B078"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ir tiesīga veikt Projekta īstenotāja darbību un aktivitāšu norises un dokumentu pārbaudes visā Projekta īstenošanas laikā, pieprasot informāciju vai ierodoties Projekta īstenošanas vietā;</w:t>
      </w:r>
    </w:p>
    <w:p w14:paraId="583CD817"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ir tiesīga uzaicināt Projekta īstenotāja pārstāvi 3 (trī</w:t>
      </w:r>
      <w:r w:rsidR="009D0C09">
        <w:rPr>
          <w:szCs w:val="24"/>
        </w:rPr>
        <w:t xml:space="preserve">s) darba dienu laikā ierasties </w:t>
      </w:r>
      <w:r w:rsidR="009D0C09">
        <w:rPr>
          <w:bCs/>
          <w:szCs w:val="24"/>
        </w:rPr>
        <w:t>Pašvaldībā</w:t>
      </w:r>
      <w:r w:rsidRPr="00B41528">
        <w:rPr>
          <w:szCs w:val="24"/>
        </w:rPr>
        <w:t xml:space="preserve">, lai novērtētu Projekta norisi un </w:t>
      </w:r>
      <w:r w:rsidR="009D0C09">
        <w:rPr>
          <w:bCs/>
          <w:szCs w:val="24"/>
        </w:rPr>
        <w:t>Pašvaldības</w:t>
      </w:r>
      <w:r w:rsidR="009D0C09" w:rsidRPr="00B41528">
        <w:rPr>
          <w:szCs w:val="24"/>
        </w:rPr>
        <w:t xml:space="preserve"> </w:t>
      </w:r>
      <w:r w:rsidRPr="00B41528">
        <w:rPr>
          <w:szCs w:val="24"/>
        </w:rPr>
        <w:t>līdzfinansējuma izlietojuma pamatotību;</w:t>
      </w:r>
    </w:p>
    <w:p w14:paraId="313AC4CC" w14:textId="77777777" w:rsidR="00B31BC9" w:rsidRPr="00B41528" w:rsidRDefault="00CE7859">
      <w:pPr>
        <w:numPr>
          <w:ilvl w:val="2"/>
          <w:numId w:val="1"/>
        </w:numPr>
        <w:overflowPunct/>
        <w:autoSpaceDE/>
        <w:ind w:left="1276" w:hanging="709"/>
        <w:jc w:val="both"/>
        <w:textAlignment w:val="auto"/>
      </w:pPr>
      <w:r w:rsidRPr="00B41528">
        <w:rPr>
          <w:szCs w:val="24"/>
        </w:rPr>
        <w:t xml:space="preserve">nav atbildīga par sūdzībām, kas izriet no Vienošanās un kas ir saistītas ar Projekta īstenotāja vai viņa iesaistītās trešās personas radītiem zaudējumiem vai kaitējumu Projekta īstenošanas gaitā. </w:t>
      </w:r>
      <w:r w:rsidR="009D0C09">
        <w:rPr>
          <w:bCs/>
          <w:szCs w:val="24"/>
        </w:rPr>
        <w:t>Pašvaldība</w:t>
      </w:r>
      <w:r w:rsidRPr="00B41528">
        <w:rPr>
          <w:szCs w:val="24"/>
        </w:rPr>
        <w:t xml:space="preserve"> nepieņem nekādus kompensāciju, zaudējumu, atlīdzības vai citu maksājumu pieprasījumus, kas balstīti uz šādām sūdzībām;</w:t>
      </w:r>
    </w:p>
    <w:p w14:paraId="369C82CD" w14:textId="77777777" w:rsidR="00B31BC9" w:rsidRPr="00B41528" w:rsidRDefault="006A476D">
      <w:pPr>
        <w:numPr>
          <w:ilvl w:val="2"/>
          <w:numId w:val="1"/>
        </w:numPr>
        <w:overflowPunct/>
        <w:autoSpaceDE/>
        <w:ind w:left="1276" w:hanging="709"/>
        <w:jc w:val="both"/>
        <w:textAlignment w:val="auto"/>
      </w:pPr>
      <w:r w:rsidRPr="001B2434">
        <w:rPr>
          <w:szCs w:val="24"/>
        </w:rPr>
        <w:t xml:space="preserve">nodrošina, ka Projekta īstenošanas vietā tiek izvietota vizuālā informācija, kā arī sagatavo un izplata informāciju sabiedrībai un plašsaziņas līdzekļiem par Projekta mērķi, norisi, sabiedrības līdzdalības iespējām un ieguvumiem, ietverot atsauci uz </w:t>
      </w:r>
      <w:r>
        <w:rPr>
          <w:szCs w:val="24"/>
        </w:rPr>
        <w:t>Pašvaldības</w:t>
      </w:r>
      <w:r w:rsidRPr="001B2434">
        <w:rPr>
          <w:szCs w:val="24"/>
        </w:rPr>
        <w:t xml:space="preserve"> piešķirto līdzfinansējumu un Jūrmalas </w:t>
      </w:r>
      <w:r>
        <w:rPr>
          <w:szCs w:val="24"/>
        </w:rPr>
        <w:t>valsts</w:t>
      </w:r>
      <w:r w:rsidRPr="001B2434">
        <w:rPr>
          <w:szCs w:val="24"/>
        </w:rPr>
        <w:t xml:space="preserve">pilsētas logotipu, atbilstoši Jūrmalas pilsētas domes </w:t>
      </w:r>
      <w:bookmarkStart w:id="0" w:name="_Hlk153212252"/>
      <w:r w:rsidRPr="001B2434">
        <w:rPr>
          <w:szCs w:val="24"/>
        </w:rPr>
        <w:t>2015.</w:t>
      </w:r>
      <w:r>
        <w:rPr>
          <w:szCs w:val="24"/>
        </w:rPr>
        <w:t> </w:t>
      </w:r>
      <w:r w:rsidRPr="001B2434">
        <w:rPr>
          <w:szCs w:val="24"/>
        </w:rPr>
        <w:t xml:space="preserve">gada </w:t>
      </w:r>
      <w:r w:rsidR="00DC409B">
        <w:rPr>
          <w:szCs w:val="24"/>
        </w:rPr>
        <w:t>7</w:t>
      </w:r>
      <w:r w:rsidRPr="001B2434">
        <w:rPr>
          <w:szCs w:val="24"/>
        </w:rPr>
        <w:t>.</w:t>
      </w:r>
      <w:r>
        <w:rPr>
          <w:szCs w:val="24"/>
        </w:rPr>
        <w:t> </w:t>
      </w:r>
      <w:r w:rsidR="00DC409B">
        <w:rPr>
          <w:szCs w:val="24"/>
        </w:rPr>
        <w:t>ma</w:t>
      </w:r>
      <w:r w:rsidRPr="001B2434">
        <w:rPr>
          <w:szCs w:val="24"/>
        </w:rPr>
        <w:t xml:space="preserve">ija saistošajiem </w:t>
      </w:r>
      <w:bookmarkEnd w:id="0"/>
      <w:r w:rsidRPr="001B2434">
        <w:rPr>
          <w:szCs w:val="24"/>
        </w:rPr>
        <w:t>noteikumiem Nr.</w:t>
      </w:r>
      <w:r>
        <w:rPr>
          <w:szCs w:val="24"/>
        </w:rPr>
        <w:t> </w:t>
      </w:r>
      <w:r w:rsidRPr="001B2434">
        <w:rPr>
          <w:szCs w:val="24"/>
        </w:rPr>
        <w:t>20 “Par Jūrmalas pilsētas simboliku”. Pirms publikācijas izvietošanas to saskaņo ar Vienošanās 7.4.</w:t>
      </w:r>
      <w:r>
        <w:rPr>
          <w:szCs w:val="24"/>
        </w:rPr>
        <w:t> apakš</w:t>
      </w:r>
      <w:r w:rsidRPr="001B2434">
        <w:rPr>
          <w:szCs w:val="24"/>
        </w:rPr>
        <w:t xml:space="preserve">punktā norādīto </w:t>
      </w:r>
      <w:r>
        <w:rPr>
          <w:szCs w:val="24"/>
        </w:rPr>
        <w:t>Pašvaldības</w:t>
      </w:r>
      <w:r w:rsidRPr="001B2434">
        <w:rPr>
          <w:szCs w:val="24"/>
        </w:rPr>
        <w:t xml:space="preserve"> kontaktpersonu, kā arī sagatavi nosūta uz </w:t>
      </w:r>
      <w:hyperlink r:id="rId7" w:history="1">
        <w:r w:rsidRPr="001B2434">
          <w:rPr>
            <w:szCs w:val="24"/>
            <w:u w:val="single"/>
          </w:rPr>
          <w:t>prese@jurmala.lv</w:t>
        </w:r>
      </w:hyperlink>
      <w:r w:rsidRPr="001B2434">
        <w:rPr>
          <w:szCs w:val="24"/>
        </w:rPr>
        <w:t xml:space="preserve"> un </w:t>
      </w:r>
      <w:hyperlink r:id="rId8" w:history="1">
        <w:r w:rsidRPr="001B2434">
          <w:rPr>
            <w:szCs w:val="24"/>
            <w:u w:val="single"/>
          </w:rPr>
          <w:t>marketings@jurmala.lv</w:t>
        </w:r>
      </w:hyperlink>
      <w:r w:rsidR="00CE7859" w:rsidRPr="00B41528">
        <w:rPr>
          <w:szCs w:val="24"/>
          <w:u w:val="single"/>
        </w:rPr>
        <w:t>.</w:t>
      </w:r>
    </w:p>
    <w:p w14:paraId="2D52D142" w14:textId="77777777" w:rsidR="00B31BC9" w:rsidRPr="00B41528" w:rsidRDefault="00B31BC9">
      <w:pPr>
        <w:jc w:val="both"/>
        <w:rPr>
          <w:b/>
          <w:bCs/>
          <w:szCs w:val="24"/>
        </w:rPr>
      </w:pPr>
    </w:p>
    <w:p w14:paraId="5D32A233" w14:textId="77777777" w:rsidR="00B31BC9" w:rsidRPr="00B41528" w:rsidRDefault="00CE7859">
      <w:pPr>
        <w:numPr>
          <w:ilvl w:val="0"/>
          <w:numId w:val="1"/>
        </w:numPr>
        <w:overflowPunct/>
        <w:autoSpaceDE/>
        <w:jc w:val="center"/>
        <w:textAlignment w:val="auto"/>
        <w:rPr>
          <w:b/>
          <w:bCs/>
          <w:szCs w:val="24"/>
        </w:rPr>
      </w:pPr>
      <w:r w:rsidRPr="00B41528">
        <w:rPr>
          <w:b/>
          <w:bCs/>
          <w:szCs w:val="24"/>
        </w:rPr>
        <w:t>Pušu atbildība un strīdu risināšana</w:t>
      </w:r>
    </w:p>
    <w:p w14:paraId="7A855478" w14:textId="77777777" w:rsidR="00B31BC9" w:rsidRPr="00B41528" w:rsidRDefault="00B31BC9" w:rsidP="008F3C39">
      <w:pPr>
        <w:rPr>
          <w:b/>
          <w:bCs/>
          <w:szCs w:val="24"/>
        </w:rPr>
      </w:pPr>
    </w:p>
    <w:p w14:paraId="6806668B" w14:textId="77777777" w:rsidR="00B31BC9" w:rsidRPr="00B41528" w:rsidRDefault="00CE7859">
      <w:pPr>
        <w:numPr>
          <w:ilvl w:val="1"/>
          <w:numId w:val="1"/>
        </w:numPr>
        <w:tabs>
          <w:tab w:val="left" w:pos="567"/>
        </w:tabs>
        <w:overflowPunct/>
        <w:autoSpaceDE/>
        <w:ind w:left="567" w:hanging="567"/>
        <w:jc w:val="both"/>
        <w:textAlignment w:val="auto"/>
        <w:rPr>
          <w:rFonts w:eastAsia="Calibri"/>
          <w:szCs w:val="24"/>
          <w:lang w:eastAsia="en-US"/>
        </w:rPr>
      </w:pPr>
      <w:r w:rsidRPr="00B41528">
        <w:rPr>
          <w:rFonts w:eastAsia="Calibri"/>
          <w:szCs w:val="24"/>
          <w:lang w:eastAsia="en-US"/>
        </w:rPr>
        <w:t>Par Vienošanās saistību neizpildi vai nepilnīgu izpildi Puses ir atbildīgas saskaņā ar spēkā esošajiem normatīvajiem aktiem un Vienošanās noteikumiem.</w:t>
      </w:r>
    </w:p>
    <w:p w14:paraId="5898D283" w14:textId="1489C3BE" w:rsidR="00B31BC9" w:rsidRPr="00B41528" w:rsidRDefault="00CE7859">
      <w:pPr>
        <w:numPr>
          <w:ilvl w:val="1"/>
          <w:numId w:val="1"/>
        </w:numPr>
        <w:tabs>
          <w:tab w:val="left" w:pos="567"/>
        </w:tabs>
        <w:overflowPunct/>
        <w:autoSpaceDE/>
        <w:ind w:left="567" w:hanging="567"/>
        <w:jc w:val="both"/>
        <w:textAlignment w:val="auto"/>
      </w:pPr>
      <w:r w:rsidRPr="00B41528">
        <w:rPr>
          <w:rFonts w:eastAsia="Calibri"/>
          <w:szCs w:val="24"/>
          <w:lang w:eastAsia="en-US"/>
        </w:rPr>
        <w:t xml:space="preserve">Ja Projekta īstenotājs nepienācīgi pilda Vienošanās paredzētās saistības, </w:t>
      </w:r>
      <w:r w:rsidR="009D0C09">
        <w:rPr>
          <w:szCs w:val="24"/>
        </w:rPr>
        <w:t>Pašvaldība</w:t>
      </w:r>
      <w:r w:rsidRPr="00B41528">
        <w:rPr>
          <w:rFonts w:eastAsia="Calibri"/>
          <w:szCs w:val="24"/>
          <w:lang w:eastAsia="en-US"/>
        </w:rPr>
        <w:t>i ir tiesības aprēķināt Projekta īstenotājam līgumsodu 0,5</w:t>
      </w:r>
      <w:r w:rsidR="006A476D">
        <w:rPr>
          <w:rFonts w:eastAsia="Calibri"/>
          <w:szCs w:val="24"/>
          <w:lang w:eastAsia="en-US"/>
        </w:rPr>
        <w:t> </w:t>
      </w:r>
      <w:r w:rsidRPr="00B41528">
        <w:rPr>
          <w:rFonts w:eastAsia="Calibri"/>
          <w:szCs w:val="24"/>
          <w:lang w:eastAsia="en-US"/>
        </w:rPr>
        <w:t>% (nulle komats piecu procentu) apmērā no Vienošanās 2.1.1.</w:t>
      </w:r>
      <w:r w:rsidR="006A476D">
        <w:rPr>
          <w:rFonts w:eastAsia="Calibri"/>
          <w:szCs w:val="24"/>
          <w:lang w:eastAsia="en-US"/>
        </w:rPr>
        <w:t> </w:t>
      </w:r>
      <w:r w:rsidR="00B37428">
        <w:rPr>
          <w:rFonts w:eastAsia="Calibri"/>
          <w:szCs w:val="24"/>
          <w:lang w:eastAsia="en-US"/>
        </w:rPr>
        <w:t>apakš</w:t>
      </w:r>
      <w:r w:rsidRPr="00B41528">
        <w:rPr>
          <w:rFonts w:eastAsia="Calibri"/>
          <w:szCs w:val="24"/>
          <w:lang w:eastAsia="en-US"/>
        </w:rPr>
        <w:t xml:space="preserve">punktā noteiktās </w:t>
      </w:r>
      <w:r w:rsidR="009D0C09">
        <w:rPr>
          <w:szCs w:val="24"/>
        </w:rPr>
        <w:t>Pašvaldības</w:t>
      </w:r>
      <w:r w:rsidRPr="00B41528">
        <w:rPr>
          <w:rFonts w:eastAsia="Calibri"/>
          <w:szCs w:val="24"/>
          <w:lang w:eastAsia="en-US"/>
        </w:rPr>
        <w:t xml:space="preserve"> līdzfinansējuma summas par katru pārkāpuma dienu, ko </w:t>
      </w:r>
      <w:r w:rsidR="009D0C09">
        <w:rPr>
          <w:szCs w:val="24"/>
        </w:rPr>
        <w:t>Pašvaldība</w:t>
      </w:r>
      <w:r w:rsidRPr="00B41528">
        <w:rPr>
          <w:rFonts w:eastAsia="Calibri"/>
          <w:szCs w:val="24"/>
          <w:lang w:eastAsia="en-US"/>
        </w:rPr>
        <w:t xml:space="preserve"> ir tiesīga arī ieturēt, veicot norēķinus.</w:t>
      </w:r>
    </w:p>
    <w:p w14:paraId="79D0DAA1" w14:textId="77777777" w:rsidR="00B31BC9" w:rsidRPr="00B41528" w:rsidRDefault="00CE7859">
      <w:pPr>
        <w:widowControl w:val="0"/>
        <w:numPr>
          <w:ilvl w:val="1"/>
          <w:numId w:val="1"/>
        </w:numPr>
        <w:shd w:val="clear" w:color="auto" w:fill="FFFFFF"/>
        <w:tabs>
          <w:tab w:val="left" w:pos="567"/>
        </w:tabs>
        <w:overflowPunct/>
        <w:ind w:left="567" w:hanging="567"/>
        <w:jc w:val="both"/>
        <w:textAlignment w:val="auto"/>
        <w:rPr>
          <w:szCs w:val="24"/>
        </w:rPr>
      </w:pPr>
      <w:r w:rsidRPr="00B41528">
        <w:rPr>
          <w:szCs w:val="24"/>
        </w:rPr>
        <w:t>Līgumsoda samaksa neatbrīvo Puses no saistību pienācīgas izpildes.</w:t>
      </w:r>
    </w:p>
    <w:p w14:paraId="5C605A08" w14:textId="77777777" w:rsidR="00B31BC9" w:rsidRPr="00B41528" w:rsidRDefault="00CE7859">
      <w:pPr>
        <w:widowControl w:val="0"/>
        <w:numPr>
          <w:ilvl w:val="1"/>
          <w:numId w:val="1"/>
        </w:numPr>
        <w:shd w:val="clear" w:color="auto" w:fill="FFFFFF"/>
        <w:tabs>
          <w:tab w:val="left" w:pos="567"/>
        </w:tabs>
        <w:overflowPunct/>
        <w:ind w:left="567" w:hanging="567"/>
        <w:jc w:val="both"/>
        <w:textAlignment w:val="auto"/>
      </w:pPr>
      <w:r w:rsidRPr="00B41528">
        <w:rPr>
          <w:szCs w:val="24"/>
        </w:rPr>
        <w:lastRenderedPageBreak/>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776AD55F" w14:textId="77777777" w:rsidR="00B31BC9" w:rsidRPr="00B41528" w:rsidRDefault="00CE7859">
      <w:pPr>
        <w:widowControl w:val="0"/>
        <w:numPr>
          <w:ilvl w:val="1"/>
          <w:numId w:val="1"/>
        </w:numPr>
        <w:shd w:val="clear" w:color="auto" w:fill="FFFFFF"/>
        <w:tabs>
          <w:tab w:val="left" w:pos="567"/>
        </w:tabs>
        <w:overflowPunct/>
        <w:ind w:left="567" w:hanging="567"/>
        <w:jc w:val="both"/>
        <w:textAlignment w:val="auto"/>
        <w:rPr>
          <w:szCs w:val="24"/>
        </w:rPr>
      </w:pPr>
      <w:r w:rsidRPr="00B41528">
        <w:rPr>
          <w:szCs w:val="24"/>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58889000" w14:textId="77777777" w:rsidR="00B31BC9" w:rsidRPr="00B41528" w:rsidRDefault="00B31BC9">
      <w:pPr>
        <w:jc w:val="both"/>
        <w:rPr>
          <w:bCs/>
          <w:iCs/>
          <w:szCs w:val="24"/>
        </w:rPr>
      </w:pPr>
    </w:p>
    <w:p w14:paraId="0A093ED3" w14:textId="77777777" w:rsidR="00B31BC9" w:rsidRPr="00B41528" w:rsidRDefault="00CE7859">
      <w:pPr>
        <w:numPr>
          <w:ilvl w:val="0"/>
          <w:numId w:val="1"/>
        </w:numPr>
        <w:overflowPunct/>
        <w:autoSpaceDE/>
        <w:jc w:val="center"/>
        <w:textAlignment w:val="auto"/>
        <w:rPr>
          <w:b/>
          <w:bCs/>
          <w:szCs w:val="24"/>
        </w:rPr>
      </w:pPr>
      <w:r w:rsidRPr="00B41528">
        <w:rPr>
          <w:b/>
          <w:bCs/>
          <w:szCs w:val="24"/>
        </w:rPr>
        <w:t>Vienošanās darbības termiņš</w:t>
      </w:r>
    </w:p>
    <w:p w14:paraId="1FBBCA92" w14:textId="77777777" w:rsidR="00B31BC9" w:rsidRPr="00B41528" w:rsidRDefault="00B31BC9">
      <w:pPr>
        <w:jc w:val="both"/>
        <w:rPr>
          <w:b/>
          <w:bCs/>
          <w:szCs w:val="24"/>
        </w:rPr>
      </w:pPr>
    </w:p>
    <w:p w14:paraId="0256F312"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t>Vienošanās stājas spēkā no tās parakstīšanas brīža un ir spēkā līdz pilnīgai Pušu savstarpējo saistību izpildei.</w:t>
      </w:r>
    </w:p>
    <w:p w14:paraId="5CB7BD93" w14:textId="77777777" w:rsidR="00B31BC9" w:rsidRPr="00B41528" w:rsidRDefault="00CE7859">
      <w:pPr>
        <w:numPr>
          <w:ilvl w:val="1"/>
          <w:numId w:val="1"/>
        </w:numPr>
        <w:overflowPunct/>
        <w:autoSpaceDE/>
        <w:ind w:left="567" w:hanging="567"/>
        <w:jc w:val="both"/>
        <w:textAlignment w:val="auto"/>
      </w:pPr>
      <w:r w:rsidRPr="00B41528">
        <w:rPr>
          <w:bCs/>
          <w:szCs w:val="24"/>
        </w:rPr>
        <w:t>Projekta īstenošanas termiņš ir no 20__.</w:t>
      </w:r>
      <w:r w:rsidR="006A476D">
        <w:rPr>
          <w:bCs/>
          <w:szCs w:val="24"/>
        </w:rPr>
        <w:t> </w:t>
      </w:r>
      <w:r w:rsidRPr="00B41528">
        <w:rPr>
          <w:bCs/>
          <w:szCs w:val="24"/>
        </w:rPr>
        <w:t xml:space="preserve">gada </w:t>
      </w:r>
      <w:r w:rsidRPr="00B41528">
        <w:rPr>
          <w:szCs w:val="24"/>
        </w:rPr>
        <w:t>__.</w:t>
      </w:r>
      <w:r w:rsidR="00DC409B">
        <w:rPr>
          <w:szCs w:val="24"/>
        </w:rPr>
        <w:t> </w:t>
      </w:r>
      <w:r w:rsidRPr="00B41528">
        <w:rPr>
          <w:szCs w:val="24"/>
        </w:rPr>
        <w:t>______</w:t>
      </w:r>
      <w:r w:rsidRPr="00B41528">
        <w:rPr>
          <w:bCs/>
          <w:szCs w:val="24"/>
        </w:rPr>
        <w:t xml:space="preserve"> līdz 20__.</w:t>
      </w:r>
      <w:r w:rsidR="006A476D">
        <w:rPr>
          <w:bCs/>
          <w:szCs w:val="24"/>
        </w:rPr>
        <w:t> </w:t>
      </w:r>
      <w:r w:rsidRPr="00B41528">
        <w:rPr>
          <w:bCs/>
          <w:szCs w:val="24"/>
        </w:rPr>
        <w:t xml:space="preserve">gada </w:t>
      </w:r>
      <w:r w:rsidRPr="00B41528">
        <w:rPr>
          <w:szCs w:val="24"/>
        </w:rPr>
        <w:t>__.</w:t>
      </w:r>
      <w:r w:rsidR="00DC409B">
        <w:rPr>
          <w:szCs w:val="24"/>
        </w:rPr>
        <w:t> </w:t>
      </w:r>
      <w:r w:rsidRPr="00B41528">
        <w:rPr>
          <w:szCs w:val="24"/>
        </w:rPr>
        <w:t>______</w:t>
      </w:r>
      <w:r w:rsidRPr="00B41528">
        <w:rPr>
          <w:bCs/>
          <w:szCs w:val="24"/>
        </w:rPr>
        <w:t>.</w:t>
      </w:r>
    </w:p>
    <w:p w14:paraId="0FF0878D" w14:textId="77777777" w:rsidR="00B31BC9" w:rsidRPr="00B41528" w:rsidRDefault="00B31BC9">
      <w:pPr>
        <w:ind w:left="236"/>
        <w:jc w:val="both"/>
        <w:rPr>
          <w:bCs/>
          <w:szCs w:val="24"/>
        </w:rPr>
      </w:pPr>
    </w:p>
    <w:p w14:paraId="198CD9DB" w14:textId="77777777" w:rsidR="00B31BC9" w:rsidRPr="00B41528" w:rsidRDefault="00CE7859">
      <w:pPr>
        <w:numPr>
          <w:ilvl w:val="0"/>
          <w:numId w:val="1"/>
        </w:numPr>
        <w:overflowPunct/>
        <w:autoSpaceDE/>
        <w:jc w:val="center"/>
        <w:textAlignment w:val="auto"/>
        <w:rPr>
          <w:b/>
          <w:bCs/>
          <w:szCs w:val="24"/>
        </w:rPr>
      </w:pPr>
      <w:r w:rsidRPr="00B41528">
        <w:rPr>
          <w:b/>
          <w:bCs/>
          <w:szCs w:val="24"/>
        </w:rPr>
        <w:t>Vienošanās grozīšanas un izbeigšanas kārtība</w:t>
      </w:r>
    </w:p>
    <w:p w14:paraId="4B8E71C9" w14:textId="77777777" w:rsidR="00B31BC9" w:rsidRPr="00B41528" w:rsidRDefault="00B31BC9">
      <w:pPr>
        <w:jc w:val="both"/>
        <w:rPr>
          <w:b/>
          <w:szCs w:val="24"/>
        </w:rPr>
      </w:pPr>
    </w:p>
    <w:p w14:paraId="32B013F2" w14:textId="77777777" w:rsidR="00B31BC9" w:rsidRPr="00B41528" w:rsidRDefault="00CE7859">
      <w:pPr>
        <w:numPr>
          <w:ilvl w:val="1"/>
          <w:numId w:val="1"/>
        </w:numPr>
        <w:overflowPunct/>
        <w:autoSpaceDE/>
        <w:ind w:left="567" w:hanging="567"/>
        <w:jc w:val="both"/>
        <w:textAlignment w:val="auto"/>
      </w:pPr>
      <w:r w:rsidRPr="00B41528">
        <w:rPr>
          <w:szCs w:val="24"/>
        </w:rPr>
        <w:t>Vienošanos var grozīt vai izbeigt pirms tajā noteikto saistību izpildes, Pusēm vienojoties rakstveidā, saskaņā ar Vienošanos un Latvijas Republikā spēkā esošajiem normatīvajiem aktiem</w:t>
      </w:r>
      <w:r w:rsidRPr="00B41528">
        <w:rPr>
          <w:bCs/>
          <w:szCs w:val="24"/>
        </w:rPr>
        <w:t>.</w:t>
      </w:r>
    </w:p>
    <w:p w14:paraId="27FA0248" w14:textId="77777777" w:rsidR="00B31BC9" w:rsidRPr="00B41528" w:rsidRDefault="00CE7859">
      <w:pPr>
        <w:widowControl w:val="0"/>
        <w:numPr>
          <w:ilvl w:val="1"/>
          <w:numId w:val="1"/>
        </w:numPr>
        <w:shd w:val="clear" w:color="auto" w:fill="FFFFFF"/>
        <w:tabs>
          <w:tab w:val="left" w:pos="567"/>
        </w:tabs>
        <w:overflowPunct/>
        <w:ind w:left="567" w:hanging="567"/>
        <w:jc w:val="both"/>
        <w:textAlignment w:val="auto"/>
        <w:rPr>
          <w:szCs w:val="24"/>
        </w:rPr>
      </w:pPr>
      <w:r w:rsidRPr="00B41528">
        <w:rPr>
          <w:szCs w:val="24"/>
        </w:rPr>
        <w:t>Neviena no Pusēm neatbild par Vienošanās noteikto saistību neizpildīšanu, ja tas noticis</w:t>
      </w:r>
      <w:r w:rsidR="00DC409B">
        <w:rPr>
          <w:szCs w:val="24"/>
        </w:rPr>
        <w:t xml:space="preserve"> </w:t>
      </w:r>
      <w:r w:rsidRPr="00B41528">
        <w:rPr>
          <w:szCs w:val="24"/>
        </w:rPr>
        <w:t>nepārvaramas varas rezultātā, piemēram, dabas katastrofas, sociālie konflikti, kā arī jaunu normatīvo aktu ieviešana, kas aizliedz Vienošanās paredzēto darbību.</w:t>
      </w:r>
    </w:p>
    <w:p w14:paraId="3D36560E" w14:textId="77777777" w:rsidR="00B31BC9" w:rsidRPr="00B41528" w:rsidRDefault="00CE7859">
      <w:pPr>
        <w:numPr>
          <w:ilvl w:val="1"/>
          <w:numId w:val="1"/>
        </w:numPr>
        <w:overflowPunct/>
        <w:autoSpaceDE/>
        <w:ind w:left="567" w:hanging="567"/>
        <w:jc w:val="both"/>
        <w:textAlignment w:val="auto"/>
      </w:pPr>
      <w:r w:rsidRPr="00B41528">
        <w:rPr>
          <w:szCs w:val="24"/>
        </w:rPr>
        <w:t>Katra no Pusēm 3 (trīs) dienu laikā informē otru Pusi par augstāk minētās</w:t>
      </w:r>
      <w:r w:rsidR="00DC409B">
        <w:rPr>
          <w:szCs w:val="24"/>
        </w:rPr>
        <w:t xml:space="preserve"> </w:t>
      </w:r>
      <w:r w:rsidRPr="00B41528">
        <w:rPr>
          <w:szCs w:val="24"/>
        </w:rPr>
        <w:t>nepārvaramas varas iestāšanos. Puses savstarpēji vienojas par Vienošanās noteikto termiņu pagarināšanu vai Vienošanās izbeigšanu.</w:t>
      </w:r>
    </w:p>
    <w:p w14:paraId="68901F04" w14:textId="77777777" w:rsidR="00B31BC9" w:rsidRPr="00B41528" w:rsidRDefault="00CE7859">
      <w:pPr>
        <w:numPr>
          <w:ilvl w:val="1"/>
          <w:numId w:val="1"/>
        </w:numPr>
        <w:overflowPunct/>
        <w:autoSpaceDE/>
        <w:ind w:left="567" w:hanging="567"/>
        <w:jc w:val="both"/>
        <w:textAlignment w:val="auto"/>
      </w:pPr>
      <w:r w:rsidRPr="00B41528">
        <w:rPr>
          <w:szCs w:val="24"/>
        </w:rPr>
        <w:t>Projekta īstenotājam ir tiesības vienpusēji atkāpties un izbeigt Vienošanos pirms tajā noteikto saistību izpildes:</w:t>
      </w:r>
    </w:p>
    <w:p w14:paraId="7C02C4AD" w14:textId="475874CF" w:rsidR="00B31BC9" w:rsidRPr="00B41528" w:rsidRDefault="00CE7859">
      <w:pPr>
        <w:numPr>
          <w:ilvl w:val="2"/>
          <w:numId w:val="1"/>
        </w:numPr>
        <w:overflowPunct/>
        <w:autoSpaceDE/>
        <w:ind w:left="1276"/>
        <w:jc w:val="both"/>
        <w:textAlignment w:val="auto"/>
      </w:pPr>
      <w:r w:rsidRPr="00B41528">
        <w:rPr>
          <w:rFonts w:eastAsia="Calibri"/>
          <w:szCs w:val="24"/>
          <w:lang w:eastAsia="en-US"/>
        </w:rPr>
        <w:t xml:space="preserve">ja </w:t>
      </w:r>
      <w:r w:rsidR="00524EC3">
        <w:rPr>
          <w:szCs w:val="24"/>
        </w:rPr>
        <w:t>Pašvaldība</w:t>
      </w:r>
      <w:r w:rsidRPr="00B41528">
        <w:rPr>
          <w:rFonts w:eastAsia="Calibri"/>
          <w:szCs w:val="24"/>
          <w:lang w:eastAsia="en-US"/>
        </w:rPr>
        <w:t xml:space="preserve"> nepamatoti nav samaksājusi Vienošanās 2.2.1.</w:t>
      </w:r>
      <w:r w:rsidR="00DC409B">
        <w:rPr>
          <w:rFonts w:eastAsia="Calibri"/>
          <w:szCs w:val="24"/>
          <w:lang w:eastAsia="en-US"/>
        </w:rPr>
        <w:t> </w:t>
      </w:r>
      <w:r w:rsidR="00B37428">
        <w:rPr>
          <w:rFonts w:eastAsia="Calibri"/>
          <w:szCs w:val="24"/>
          <w:lang w:eastAsia="en-US"/>
        </w:rPr>
        <w:t>apakš</w:t>
      </w:r>
      <w:r w:rsidRPr="00B41528">
        <w:rPr>
          <w:rFonts w:eastAsia="Calibri"/>
          <w:szCs w:val="24"/>
          <w:lang w:eastAsia="en-US"/>
        </w:rPr>
        <w:t xml:space="preserve">punktā noteikto </w:t>
      </w:r>
      <w:r w:rsidR="00524EC3">
        <w:rPr>
          <w:szCs w:val="24"/>
        </w:rPr>
        <w:t xml:space="preserve">Pašvaldības </w:t>
      </w:r>
      <w:r w:rsidRPr="00B41528">
        <w:rPr>
          <w:rFonts w:eastAsia="Calibri"/>
          <w:szCs w:val="24"/>
          <w:lang w:eastAsia="en-US"/>
        </w:rPr>
        <w:t>līdzfinansējuma daļu;</w:t>
      </w:r>
    </w:p>
    <w:p w14:paraId="11401417" w14:textId="6267687A" w:rsidR="00B31BC9" w:rsidRPr="00B41528" w:rsidRDefault="00CE7859">
      <w:pPr>
        <w:numPr>
          <w:ilvl w:val="2"/>
          <w:numId w:val="1"/>
        </w:numPr>
        <w:overflowPunct/>
        <w:autoSpaceDE/>
        <w:ind w:left="1276"/>
        <w:jc w:val="both"/>
        <w:textAlignment w:val="auto"/>
      </w:pPr>
      <w:r w:rsidRPr="00B41528">
        <w:rPr>
          <w:rFonts w:eastAsia="Calibri"/>
          <w:szCs w:val="24"/>
          <w:lang w:eastAsia="en-US"/>
        </w:rPr>
        <w:t xml:space="preserve">jebkurā laikā, iesniedzot </w:t>
      </w:r>
      <w:r w:rsidR="00524EC3">
        <w:rPr>
          <w:szCs w:val="24"/>
        </w:rPr>
        <w:t>Pašvaldība</w:t>
      </w:r>
      <w:r w:rsidRPr="00B41528">
        <w:rPr>
          <w:rFonts w:eastAsia="Calibri"/>
          <w:szCs w:val="24"/>
          <w:lang w:eastAsia="en-US"/>
        </w:rPr>
        <w:t xml:space="preserve">i 5 (piecas) darba dienas iepriekš rakstveida paziņojumu. Šajā gadījumā Projekta īstenotājam ir jāatmaksā visa saņemtā </w:t>
      </w:r>
      <w:r w:rsidR="00524EC3">
        <w:rPr>
          <w:szCs w:val="24"/>
        </w:rPr>
        <w:t>Pašvaldība</w:t>
      </w:r>
      <w:r w:rsidRPr="00B41528">
        <w:rPr>
          <w:rFonts w:eastAsia="Calibri"/>
          <w:szCs w:val="24"/>
          <w:lang w:eastAsia="en-US"/>
        </w:rPr>
        <w:t>s līdzfinansējuma summa, atbilstoši Vienošanās 2.12.</w:t>
      </w:r>
      <w:r w:rsidR="00DC409B">
        <w:rPr>
          <w:rFonts w:eastAsia="Calibri"/>
          <w:szCs w:val="24"/>
          <w:lang w:eastAsia="en-US"/>
        </w:rPr>
        <w:t> </w:t>
      </w:r>
      <w:r w:rsidR="00B37428">
        <w:rPr>
          <w:rFonts w:eastAsia="Calibri"/>
          <w:szCs w:val="24"/>
          <w:lang w:eastAsia="en-US"/>
        </w:rPr>
        <w:t>apakš</w:t>
      </w:r>
      <w:r w:rsidRPr="00B41528">
        <w:rPr>
          <w:rFonts w:eastAsia="Calibri"/>
          <w:szCs w:val="24"/>
          <w:lang w:eastAsia="en-US"/>
        </w:rPr>
        <w:t>punktā noteiktajam.</w:t>
      </w:r>
    </w:p>
    <w:p w14:paraId="624F77EA" w14:textId="77777777" w:rsidR="00B31BC9" w:rsidRPr="00B41528" w:rsidRDefault="00524EC3">
      <w:pPr>
        <w:widowControl w:val="0"/>
        <w:numPr>
          <w:ilvl w:val="1"/>
          <w:numId w:val="1"/>
        </w:numPr>
        <w:shd w:val="clear" w:color="auto" w:fill="FFFFFF"/>
        <w:tabs>
          <w:tab w:val="left" w:pos="567"/>
        </w:tabs>
        <w:overflowPunct/>
        <w:ind w:left="567" w:hanging="567"/>
        <w:jc w:val="both"/>
        <w:textAlignment w:val="auto"/>
      </w:pPr>
      <w:r>
        <w:rPr>
          <w:szCs w:val="24"/>
        </w:rPr>
        <w:t>Pašvaldībai</w:t>
      </w:r>
      <w:r w:rsidR="00CE7859" w:rsidRPr="00B41528">
        <w:rPr>
          <w:bCs/>
          <w:szCs w:val="24"/>
        </w:rPr>
        <w:t xml:space="preserve"> ir tiesības vienpusēji izbeigt Vienošanos pirms tajā noteikto saistību izpildes, nosūtot paziņojumu un norādot izbeigšanas datumu:</w:t>
      </w:r>
    </w:p>
    <w:p w14:paraId="1DB849BD" w14:textId="77777777" w:rsidR="00B31BC9" w:rsidRPr="00B41528" w:rsidRDefault="00524EC3">
      <w:pPr>
        <w:widowControl w:val="0"/>
        <w:numPr>
          <w:ilvl w:val="2"/>
          <w:numId w:val="1"/>
        </w:numPr>
        <w:shd w:val="clear" w:color="auto" w:fill="FFFFFF"/>
        <w:tabs>
          <w:tab w:val="left" w:pos="1276"/>
        </w:tabs>
        <w:overflowPunct/>
        <w:ind w:left="1276" w:hanging="709"/>
        <w:jc w:val="both"/>
        <w:textAlignment w:val="auto"/>
      </w:pPr>
      <w:r>
        <w:rPr>
          <w:bCs/>
          <w:szCs w:val="24"/>
        </w:rPr>
        <w:t>P</w:t>
      </w:r>
      <w:r w:rsidR="00CE7859" w:rsidRPr="00B41528">
        <w:rPr>
          <w:bCs/>
          <w:szCs w:val="24"/>
        </w:rPr>
        <w:t>ašvaldības budžeta neizpildes gadījumā, iepriekš par to brīdinot Projekta īstenotāju;</w:t>
      </w:r>
    </w:p>
    <w:p w14:paraId="41F1A98F" w14:textId="77777777" w:rsidR="00B31BC9" w:rsidRPr="00B41528" w:rsidRDefault="00CE7859">
      <w:pPr>
        <w:widowControl w:val="0"/>
        <w:numPr>
          <w:ilvl w:val="2"/>
          <w:numId w:val="1"/>
        </w:numPr>
        <w:shd w:val="clear" w:color="auto" w:fill="FFFFFF"/>
        <w:tabs>
          <w:tab w:val="left" w:pos="1276"/>
        </w:tabs>
        <w:overflowPunct/>
        <w:ind w:left="1276" w:hanging="709"/>
        <w:jc w:val="both"/>
        <w:textAlignment w:val="auto"/>
      </w:pPr>
      <w:r w:rsidRPr="00B41528">
        <w:rPr>
          <w:bCs/>
          <w:szCs w:val="24"/>
        </w:rPr>
        <w:t xml:space="preserve">ja Projekta īstenotājam pasludināts maksātnespējas process, </w:t>
      </w:r>
      <w:r w:rsidRPr="00B41528">
        <w:rPr>
          <w:bCs/>
          <w:iCs/>
          <w:szCs w:val="24"/>
        </w:rPr>
        <w:t>tā darbība ir apturēta vai tas ir pakļauts līdzīga rakstura situācijai</w:t>
      </w:r>
      <w:r w:rsidRPr="00B41528">
        <w:rPr>
          <w:bCs/>
          <w:szCs w:val="24"/>
        </w:rPr>
        <w:t>;</w:t>
      </w:r>
    </w:p>
    <w:p w14:paraId="6F029AE1" w14:textId="77777777" w:rsidR="00B31BC9" w:rsidRPr="00B41528" w:rsidRDefault="00CE7859">
      <w:pPr>
        <w:widowControl w:val="0"/>
        <w:numPr>
          <w:ilvl w:val="2"/>
          <w:numId w:val="1"/>
        </w:numPr>
        <w:shd w:val="clear" w:color="auto" w:fill="FFFFFF"/>
        <w:tabs>
          <w:tab w:val="left" w:pos="1276"/>
        </w:tabs>
        <w:overflowPunct/>
        <w:ind w:left="1276" w:hanging="709"/>
        <w:jc w:val="both"/>
        <w:textAlignment w:val="auto"/>
      </w:pPr>
      <w:r w:rsidRPr="00B41528">
        <w:rPr>
          <w:bCs/>
          <w:iCs/>
          <w:szCs w:val="24"/>
        </w:rPr>
        <w:t xml:space="preserve">tiek konstatēts, ka </w:t>
      </w:r>
      <w:r w:rsidR="00524EC3">
        <w:rPr>
          <w:szCs w:val="24"/>
        </w:rPr>
        <w:t>Pašvaldības</w:t>
      </w:r>
      <w:r w:rsidRPr="00B41528">
        <w:rPr>
          <w:bCs/>
          <w:iCs/>
          <w:szCs w:val="24"/>
        </w:rPr>
        <w:t xml:space="preserve"> līdzfinansējums ir piešķirts uz nepatiesu vai nepilnīgu datu pamata;</w:t>
      </w:r>
    </w:p>
    <w:p w14:paraId="51FC91F6" w14:textId="77777777" w:rsidR="00B31BC9" w:rsidRPr="00B41528" w:rsidRDefault="00CE7859">
      <w:pPr>
        <w:widowControl w:val="0"/>
        <w:numPr>
          <w:ilvl w:val="2"/>
          <w:numId w:val="1"/>
        </w:numPr>
        <w:shd w:val="clear" w:color="auto" w:fill="FFFFFF"/>
        <w:tabs>
          <w:tab w:val="left" w:pos="1276"/>
        </w:tabs>
        <w:overflowPunct/>
        <w:ind w:left="1276" w:hanging="709"/>
        <w:jc w:val="both"/>
        <w:textAlignment w:val="auto"/>
      </w:pPr>
      <w:r w:rsidRPr="00B41528">
        <w:rPr>
          <w:bCs/>
          <w:iCs/>
          <w:szCs w:val="24"/>
        </w:rPr>
        <w:t xml:space="preserve">Projekta īstenotājs nepilda Vienošanās noteikumus un pēc </w:t>
      </w:r>
      <w:r w:rsidR="00524EC3">
        <w:rPr>
          <w:szCs w:val="24"/>
        </w:rPr>
        <w:t>Pašvaldība</w:t>
      </w:r>
      <w:r w:rsidRPr="00B41528">
        <w:rPr>
          <w:bCs/>
          <w:iCs/>
          <w:szCs w:val="24"/>
        </w:rPr>
        <w:t>s rakstiska brīdinājuma saņemšanas turpina tos nepildīt;</w:t>
      </w:r>
    </w:p>
    <w:p w14:paraId="61787DAE" w14:textId="51D0773C" w:rsidR="00B31BC9" w:rsidRPr="00B41528" w:rsidRDefault="00CE7859">
      <w:pPr>
        <w:widowControl w:val="0"/>
        <w:numPr>
          <w:ilvl w:val="2"/>
          <w:numId w:val="1"/>
        </w:numPr>
        <w:shd w:val="clear" w:color="auto" w:fill="FFFFFF"/>
        <w:tabs>
          <w:tab w:val="left" w:pos="1276"/>
        </w:tabs>
        <w:overflowPunct/>
        <w:ind w:left="1276" w:hanging="709"/>
        <w:jc w:val="both"/>
        <w:textAlignment w:val="auto"/>
      </w:pPr>
      <w:r w:rsidRPr="00B41528">
        <w:rPr>
          <w:bCs/>
          <w:iCs/>
          <w:szCs w:val="24"/>
        </w:rPr>
        <w:t>Projekta īstenotājs pārtrauc Projekta īstenošanu, neievērojot Vienošanās 2.12.</w:t>
      </w:r>
      <w:r w:rsidR="006A476D">
        <w:rPr>
          <w:bCs/>
          <w:iCs/>
          <w:szCs w:val="24"/>
        </w:rPr>
        <w:t> </w:t>
      </w:r>
      <w:r w:rsidR="00B37428">
        <w:rPr>
          <w:bCs/>
          <w:iCs/>
          <w:szCs w:val="24"/>
        </w:rPr>
        <w:t>apakš</w:t>
      </w:r>
      <w:r w:rsidRPr="00B41528">
        <w:rPr>
          <w:bCs/>
          <w:iCs/>
          <w:szCs w:val="24"/>
        </w:rPr>
        <w:t>punktā noteikto kārtību.</w:t>
      </w:r>
    </w:p>
    <w:p w14:paraId="667A6AF4" w14:textId="7B62D1EC" w:rsidR="00B31BC9" w:rsidRPr="00B41528" w:rsidRDefault="00CE7859">
      <w:pPr>
        <w:numPr>
          <w:ilvl w:val="1"/>
          <w:numId w:val="1"/>
        </w:numPr>
        <w:overflowPunct/>
        <w:autoSpaceDE/>
        <w:ind w:left="567" w:hanging="567"/>
        <w:jc w:val="both"/>
        <w:textAlignment w:val="auto"/>
      </w:pPr>
      <w:r w:rsidRPr="00B41528">
        <w:rPr>
          <w:rFonts w:eastAsia="Calibri"/>
          <w:szCs w:val="24"/>
          <w:lang w:eastAsia="en-US"/>
        </w:rPr>
        <w:t xml:space="preserve">Ja </w:t>
      </w:r>
      <w:r w:rsidR="00524EC3">
        <w:rPr>
          <w:szCs w:val="24"/>
        </w:rPr>
        <w:t>Pašvaldība</w:t>
      </w:r>
      <w:r w:rsidRPr="00B41528">
        <w:rPr>
          <w:rFonts w:eastAsia="Calibri"/>
          <w:szCs w:val="24"/>
          <w:lang w:eastAsia="en-US"/>
        </w:rPr>
        <w:t xml:space="preserve"> izbeidz Vienošanos 6.5.3.</w:t>
      </w:r>
      <w:r w:rsidR="00DC409B">
        <w:rPr>
          <w:rFonts w:eastAsia="Calibri"/>
          <w:szCs w:val="24"/>
          <w:lang w:eastAsia="en-US"/>
        </w:rPr>
        <w:t> </w:t>
      </w:r>
      <w:r w:rsidRPr="00B41528">
        <w:rPr>
          <w:rFonts w:eastAsia="Calibri"/>
          <w:szCs w:val="24"/>
          <w:lang w:eastAsia="en-US"/>
        </w:rPr>
        <w:t>–</w:t>
      </w:r>
      <w:r w:rsidR="00DC409B">
        <w:rPr>
          <w:rFonts w:eastAsia="Calibri"/>
          <w:szCs w:val="24"/>
          <w:lang w:eastAsia="en-US"/>
        </w:rPr>
        <w:t> </w:t>
      </w:r>
      <w:r w:rsidRPr="00B41528">
        <w:rPr>
          <w:rFonts w:eastAsia="Calibri"/>
          <w:szCs w:val="24"/>
          <w:lang w:eastAsia="en-US"/>
        </w:rPr>
        <w:t>6.5.5.</w:t>
      </w:r>
      <w:r w:rsidR="00DC409B">
        <w:rPr>
          <w:rFonts w:eastAsia="Calibri"/>
          <w:szCs w:val="24"/>
          <w:lang w:eastAsia="en-US"/>
        </w:rPr>
        <w:t> </w:t>
      </w:r>
      <w:r w:rsidR="00B37428">
        <w:rPr>
          <w:rFonts w:eastAsia="Calibri"/>
          <w:szCs w:val="24"/>
          <w:lang w:eastAsia="en-US"/>
        </w:rPr>
        <w:t>apakš</w:t>
      </w:r>
      <w:r w:rsidRPr="00B41528">
        <w:rPr>
          <w:rFonts w:eastAsia="Calibri"/>
          <w:szCs w:val="24"/>
          <w:lang w:eastAsia="en-US"/>
        </w:rPr>
        <w:t xml:space="preserve">punktā noteiktajos gadījumos, Projekta īstenotājs atmaksā visu saņemto </w:t>
      </w:r>
      <w:r w:rsidR="00524EC3">
        <w:rPr>
          <w:szCs w:val="24"/>
        </w:rPr>
        <w:t>Pašvaldība</w:t>
      </w:r>
      <w:r w:rsidRPr="00B41528">
        <w:rPr>
          <w:rFonts w:eastAsia="Calibri"/>
          <w:szCs w:val="24"/>
          <w:lang w:eastAsia="en-US"/>
        </w:rPr>
        <w:t xml:space="preserve">s līdzfinansējuma summu, atlīdzina </w:t>
      </w:r>
      <w:r w:rsidR="00524EC3">
        <w:rPr>
          <w:szCs w:val="24"/>
        </w:rPr>
        <w:t>Pašvaldība</w:t>
      </w:r>
      <w:r w:rsidRPr="00B41528">
        <w:rPr>
          <w:rFonts w:eastAsia="Calibri"/>
          <w:bCs/>
          <w:szCs w:val="24"/>
          <w:lang w:eastAsia="en-US"/>
        </w:rPr>
        <w:t xml:space="preserve">i </w:t>
      </w:r>
      <w:r w:rsidRPr="00B41528">
        <w:rPr>
          <w:rFonts w:eastAsia="Calibri"/>
          <w:szCs w:val="24"/>
          <w:lang w:eastAsia="en-US"/>
        </w:rPr>
        <w:t>visus tiešos un netiešos zaudējumus, kā arī maksā līgumsodu 10</w:t>
      </w:r>
      <w:r w:rsidR="006A476D">
        <w:rPr>
          <w:rFonts w:eastAsia="Calibri"/>
          <w:szCs w:val="24"/>
          <w:lang w:eastAsia="en-US"/>
        </w:rPr>
        <w:t> </w:t>
      </w:r>
      <w:r w:rsidRPr="00B41528">
        <w:rPr>
          <w:rFonts w:eastAsia="Calibri"/>
          <w:szCs w:val="24"/>
          <w:lang w:eastAsia="en-US"/>
        </w:rPr>
        <w:t>% (desmit procentu) apmērā no Vienošanās 2.1.1.</w:t>
      </w:r>
      <w:r w:rsidR="006A476D">
        <w:rPr>
          <w:rFonts w:eastAsia="Calibri"/>
          <w:szCs w:val="24"/>
          <w:lang w:eastAsia="en-US"/>
        </w:rPr>
        <w:t> </w:t>
      </w:r>
      <w:r w:rsidRPr="00B41528">
        <w:rPr>
          <w:rFonts w:eastAsia="Calibri"/>
          <w:szCs w:val="24"/>
          <w:lang w:eastAsia="en-US"/>
        </w:rPr>
        <w:t xml:space="preserve">punktā minētās </w:t>
      </w:r>
      <w:r w:rsidR="00524EC3">
        <w:rPr>
          <w:szCs w:val="24"/>
        </w:rPr>
        <w:t>Pašvaldība</w:t>
      </w:r>
      <w:r w:rsidRPr="00B41528">
        <w:rPr>
          <w:rFonts w:eastAsia="Calibri"/>
          <w:szCs w:val="24"/>
          <w:lang w:eastAsia="en-US"/>
        </w:rPr>
        <w:t>s līdzfinansējuma summas 20 (divdesmit) darba dienu laikā pēc attiecīga paziņojuma saņemšanas.</w:t>
      </w:r>
    </w:p>
    <w:p w14:paraId="0165FE51" w14:textId="77777777" w:rsidR="00B31BC9" w:rsidRDefault="00B31BC9">
      <w:pPr>
        <w:jc w:val="both"/>
        <w:rPr>
          <w:b/>
          <w:bCs/>
          <w:szCs w:val="24"/>
        </w:rPr>
      </w:pPr>
    </w:p>
    <w:p w14:paraId="42AF42F8" w14:textId="77777777" w:rsidR="00381647" w:rsidRDefault="00381647">
      <w:pPr>
        <w:jc w:val="both"/>
        <w:rPr>
          <w:b/>
          <w:bCs/>
          <w:szCs w:val="24"/>
        </w:rPr>
      </w:pPr>
    </w:p>
    <w:p w14:paraId="6D4A9284" w14:textId="77777777" w:rsidR="00381647" w:rsidRPr="00B41528" w:rsidRDefault="00381647">
      <w:pPr>
        <w:jc w:val="both"/>
        <w:rPr>
          <w:b/>
          <w:bCs/>
          <w:szCs w:val="24"/>
        </w:rPr>
      </w:pPr>
    </w:p>
    <w:p w14:paraId="40DA1D93" w14:textId="77777777" w:rsidR="00B31BC9" w:rsidRPr="00B41528" w:rsidRDefault="00CE7859">
      <w:pPr>
        <w:numPr>
          <w:ilvl w:val="0"/>
          <w:numId w:val="1"/>
        </w:numPr>
        <w:overflowPunct/>
        <w:autoSpaceDE/>
        <w:jc w:val="center"/>
        <w:textAlignment w:val="auto"/>
        <w:rPr>
          <w:b/>
          <w:bCs/>
          <w:szCs w:val="24"/>
        </w:rPr>
      </w:pPr>
      <w:r w:rsidRPr="00B41528">
        <w:rPr>
          <w:b/>
          <w:bCs/>
          <w:szCs w:val="24"/>
        </w:rPr>
        <w:lastRenderedPageBreak/>
        <w:t>Citi noteikumi</w:t>
      </w:r>
    </w:p>
    <w:p w14:paraId="0AAD7A6E" w14:textId="77777777" w:rsidR="00B31BC9" w:rsidRPr="00B41528" w:rsidRDefault="00B31BC9">
      <w:pPr>
        <w:jc w:val="both"/>
        <w:rPr>
          <w:b/>
          <w:bCs/>
          <w:szCs w:val="24"/>
        </w:rPr>
      </w:pPr>
    </w:p>
    <w:p w14:paraId="3C3E8DBA" w14:textId="77777777" w:rsidR="00B31BC9" w:rsidRPr="00B41528" w:rsidRDefault="00CE7859">
      <w:pPr>
        <w:widowControl w:val="0"/>
        <w:numPr>
          <w:ilvl w:val="1"/>
          <w:numId w:val="1"/>
        </w:numPr>
        <w:shd w:val="clear" w:color="auto" w:fill="FFFFFF"/>
        <w:overflowPunct/>
        <w:ind w:left="567" w:hanging="567"/>
        <w:jc w:val="both"/>
        <w:textAlignment w:val="auto"/>
        <w:rPr>
          <w:szCs w:val="24"/>
        </w:rPr>
      </w:pPr>
      <w:r w:rsidRPr="00B41528">
        <w:rPr>
          <w:szCs w:val="24"/>
        </w:rPr>
        <w:t>Ja kāds no Vienošanās noteikumiem zaudē spēku, tad tas neietekmē citus Vienošanās noteikumus.</w:t>
      </w:r>
    </w:p>
    <w:p w14:paraId="46CFE226" w14:textId="77777777" w:rsidR="00B31BC9" w:rsidRPr="00B41528" w:rsidRDefault="00CE7859">
      <w:pPr>
        <w:numPr>
          <w:ilvl w:val="1"/>
          <w:numId w:val="1"/>
        </w:numPr>
        <w:overflowPunct/>
        <w:autoSpaceDE/>
        <w:ind w:left="567" w:hanging="567"/>
        <w:jc w:val="both"/>
        <w:textAlignment w:val="auto"/>
      </w:pPr>
      <w:r w:rsidRPr="00B41528">
        <w:rPr>
          <w:szCs w:val="24"/>
        </w:rPr>
        <w:t>Ja kāda no Pusēm tiek reorganizēta, Vienošanās paliek spēkā un tās noteikumi ir saistoši Pušu saistību pārņēmējiem</w:t>
      </w:r>
      <w:r w:rsidRPr="00B41528">
        <w:rPr>
          <w:bCs/>
          <w:szCs w:val="24"/>
        </w:rPr>
        <w:t>.</w:t>
      </w:r>
    </w:p>
    <w:p w14:paraId="3023B3E2" w14:textId="77777777" w:rsidR="00B31BC9" w:rsidRPr="00B41528" w:rsidRDefault="00CE7859">
      <w:pPr>
        <w:numPr>
          <w:ilvl w:val="1"/>
          <w:numId w:val="1"/>
        </w:numPr>
        <w:overflowPunct/>
        <w:autoSpaceDE/>
        <w:ind w:left="567" w:hanging="567"/>
        <w:jc w:val="both"/>
        <w:textAlignment w:val="auto"/>
      </w:pPr>
      <w:r w:rsidRPr="00B41528">
        <w:rPr>
          <w:bCs/>
          <w:szCs w:val="24"/>
        </w:rPr>
        <w:t xml:space="preserve">Projekta īstenotāja kontaktpersona Vienošanās nosacījumu izpildei ir </w:t>
      </w:r>
      <w:r w:rsidRPr="00B41528">
        <w:rPr>
          <w:szCs w:val="24"/>
        </w:rPr>
        <w:t>______</w:t>
      </w:r>
      <w:r w:rsidRPr="00B41528">
        <w:rPr>
          <w:bCs/>
          <w:szCs w:val="24"/>
        </w:rPr>
        <w:t xml:space="preserve"> (tel.:</w:t>
      </w:r>
      <w:r w:rsidRPr="00B41528">
        <w:rPr>
          <w:szCs w:val="24"/>
        </w:rPr>
        <w:t>_____</w:t>
      </w:r>
      <w:r w:rsidRPr="00B41528">
        <w:rPr>
          <w:bCs/>
          <w:szCs w:val="24"/>
        </w:rPr>
        <w:t xml:space="preserve"> e-pasts: </w:t>
      </w:r>
      <w:r w:rsidRPr="00B41528">
        <w:rPr>
          <w:szCs w:val="24"/>
        </w:rPr>
        <w:t>____</w:t>
      </w:r>
      <w:r w:rsidRPr="00B41528">
        <w:rPr>
          <w:bCs/>
          <w:szCs w:val="24"/>
        </w:rPr>
        <w:t>).</w:t>
      </w:r>
    </w:p>
    <w:p w14:paraId="64B8A40A" w14:textId="77777777" w:rsidR="00B31BC9" w:rsidRPr="00B41528" w:rsidRDefault="00524EC3">
      <w:pPr>
        <w:numPr>
          <w:ilvl w:val="1"/>
          <w:numId w:val="1"/>
        </w:numPr>
        <w:overflowPunct/>
        <w:autoSpaceDE/>
        <w:ind w:left="567" w:hanging="567"/>
        <w:jc w:val="both"/>
        <w:textAlignment w:val="auto"/>
      </w:pPr>
      <w:r>
        <w:rPr>
          <w:szCs w:val="24"/>
        </w:rPr>
        <w:t>Pašvaldība</w:t>
      </w:r>
      <w:r w:rsidR="00CE7859" w:rsidRPr="00B41528">
        <w:rPr>
          <w:bCs/>
          <w:szCs w:val="24"/>
        </w:rPr>
        <w:t xml:space="preserve">s kontaktpersona Vienošanās nosacījumu izpildei ir </w:t>
      </w:r>
      <w:r w:rsidR="00CE7859" w:rsidRPr="00B41528">
        <w:rPr>
          <w:szCs w:val="24"/>
        </w:rPr>
        <w:t>______</w:t>
      </w:r>
      <w:r w:rsidR="00CE7859" w:rsidRPr="00B41528">
        <w:rPr>
          <w:bCs/>
          <w:szCs w:val="24"/>
        </w:rPr>
        <w:t xml:space="preserve"> (tel.:</w:t>
      </w:r>
      <w:r w:rsidR="00CE7859" w:rsidRPr="00B41528">
        <w:rPr>
          <w:szCs w:val="24"/>
        </w:rPr>
        <w:t>____</w:t>
      </w:r>
      <w:r w:rsidR="00CE7859" w:rsidRPr="00B41528">
        <w:rPr>
          <w:bCs/>
          <w:szCs w:val="24"/>
        </w:rPr>
        <w:t xml:space="preserve"> e-pasts: </w:t>
      </w:r>
      <w:r w:rsidR="00CE7859" w:rsidRPr="00B41528">
        <w:rPr>
          <w:szCs w:val="24"/>
        </w:rPr>
        <w:t>___</w:t>
      </w:r>
      <w:r w:rsidR="00CE7859" w:rsidRPr="00B41528">
        <w:rPr>
          <w:bCs/>
          <w:szCs w:val="24"/>
        </w:rPr>
        <w:t>).</w:t>
      </w:r>
    </w:p>
    <w:p w14:paraId="1A7A03A7" w14:textId="77777777" w:rsidR="00B31BC9" w:rsidRPr="00B41528" w:rsidRDefault="00CE7859">
      <w:pPr>
        <w:numPr>
          <w:ilvl w:val="1"/>
          <w:numId w:val="1"/>
        </w:numPr>
        <w:overflowPunct/>
        <w:autoSpaceDE/>
        <w:ind w:left="567" w:hanging="567"/>
        <w:jc w:val="both"/>
        <w:textAlignment w:val="auto"/>
      </w:pPr>
      <w:r w:rsidRPr="00B41528">
        <w:rPr>
          <w:bCs/>
          <w:szCs w:val="24"/>
        </w:rPr>
        <w:t xml:space="preserve">Vienošanās parakstīta 2 (divos) eksemplāros, uz </w:t>
      </w:r>
      <w:r w:rsidRPr="00B41528">
        <w:rPr>
          <w:szCs w:val="24"/>
        </w:rPr>
        <w:t>__</w:t>
      </w:r>
      <w:r w:rsidRPr="00B41528">
        <w:rPr>
          <w:bCs/>
          <w:szCs w:val="24"/>
        </w:rPr>
        <w:t xml:space="preserve"> (</w:t>
      </w:r>
      <w:r w:rsidRPr="00B41528">
        <w:rPr>
          <w:szCs w:val="24"/>
        </w:rPr>
        <w:t>____</w:t>
      </w:r>
      <w:r w:rsidRPr="00B41528">
        <w:rPr>
          <w:bCs/>
          <w:szCs w:val="24"/>
        </w:rPr>
        <w:t xml:space="preserve">) lapām, tajā skaitā pielikumi uz </w:t>
      </w:r>
      <w:r w:rsidRPr="00B41528">
        <w:rPr>
          <w:szCs w:val="24"/>
        </w:rPr>
        <w:t>__</w:t>
      </w:r>
      <w:r w:rsidRPr="00B41528">
        <w:rPr>
          <w:bCs/>
          <w:szCs w:val="24"/>
        </w:rPr>
        <w:t xml:space="preserve"> (</w:t>
      </w:r>
      <w:r w:rsidRPr="00B41528">
        <w:rPr>
          <w:szCs w:val="24"/>
        </w:rPr>
        <w:t>____</w:t>
      </w:r>
      <w:r w:rsidRPr="00B41528">
        <w:rPr>
          <w:bCs/>
          <w:szCs w:val="24"/>
        </w:rPr>
        <w:t>) lapām, ar vienādu juridisko spēku, pa vienam eksemplāram katrai Pusei.</w:t>
      </w:r>
    </w:p>
    <w:p w14:paraId="55EAE659" w14:textId="77777777" w:rsidR="00B31BC9" w:rsidRPr="00B41528" w:rsidRDefault="00CE7859">
      <w:pPr>
        <w:numPr>
          <w:ilvl w:val="1"/>
          <w:numId w:val="1"/>
        </w:numPr>
        <w:overflowPunct/>
        <w:autoSpaceDE/>
        <w:ind w:left="567" w:hanging="567"/>
        <w:jc w:val="both"/>
        <w:textAlignment w:val="auto"/>
        <w:rPr>
          <w:bCs/>
          <w:szCs w:val="24"/>
        </w:rPr>
      </w:pPr>
      <w:r w:rsidRPr="00B41528">
        <w:rPr>
          <w:bCs/>
          <w:szCs w:val="24"/>
        </w:rPr>
        <w:t>Vienošanās pielikumi:</w:t>
      </w:r>
    </w:p>
    <w:p w14:paraId="2F93C584" w14:textId="77777777" w:rsidR="00B31BC9" w:rsidRPr="00B41528" w:rsidRDefault="00CE7859">
      <w:pPr>
        <w:numPr>
          <w:ilvl w:val="2"/>
          <w:numId w:val="1"/>
        </w:numPr>
        <w:overflowPunct/>
        <w:autoSpaceDE/>
        <w:ind w:left="1276" w:hanging="709"/>
        <w:jc w:val="both"/>
        <w:textAlignment w:val="auto"/>
      </w:pPr>
      <w:r w:rsidRPr="00B41528">
        <w:rPr>
          <w:szCs w:val="24"/>
        </w:rPr>
        <w:t>1.</w:t>
      </w:r>
      <w:r w:rsidR="006A476D">
        <w:rPr>
          <w:szCs w:val="24"/>
        </w:rPr>
        <w:t> </w:t>
      </w:r>
      <w:r w:rsidRPr="00B41528">
        <w:rPr>
          <w:szCs w:val="24"/>
        </w:rPr>
        <w:t xml:space="preserve">pielikums – Projekta pieteikums uz __ (___) lapām ar pievienotu </w:t>
      </w:r>
      <w:r w:rsidRPr="00B41528">
        <w:rPr>
          <w:i/>
          <w:szCs w:val="24"/>
        </w:rPr>
        <w:t>Budžeta izmaksu veidlapu vai Budžeta izmaksu un ieņēmumu veidlapu</w:t>
      </w:r>
      <w:r w:rsidRPr="00B41528">
        <w:rPr>
          <w:szCs w:val="24"/>
        </w:rPr>
        <w:t xml:space="preserve"> uz __ (___) lapām;</w:t>
      </w:r>
    </w:p>
    <w:p w14:paraId="530D22FB" w14:textId="77777777" w:rsidR="00B31BC9" w:rsidRPr="00B41528" w:rsidRDefault="00CE7859">
      <w:pPr>
        <w:numPr>
          <w:ilvl w:val="2"/>
          <w:numId w:val="1"/>
        </w:numPr>
        <w:overflowPunct/>
        <w:autoSpaceDE/>
        <w:ind w:left="1276" w:hanging="709"/>
        <w:jc w:val="both"/>
        <w:textAlignment w:val="auto"/>
        <w:rPr>
          <w:szCs w:val="24"/>
        </w:rPr>
      </w:pPr>
      <w:r w:rsidRPr="00B41528">
        <w:rPr>
          <w:szCs w:val="24"/>
        </w:rPr>
        <w:t>2.</w:t>
      </w:r>
      <w:r w:rsidR="006A476D">
        <w:rPr>
          <w:szCs w:val="24"/>
        </w:rPr>
        <w:t> </w:t>
      </w:r>
      <w:r w:rsidRPr="00B41528">
        <w:rPr>
          <w:szCs w:val="24"/>
        </w:rPr>
        <w:t xml:space="preserve">pielikums – Atskaites veidlapa ar pielikumu uz </w:t>
      </w:r>
      <w:r w:rsidR="00140520">
        <w:rPr>
          <w:szCs w:val="24"/>
        </w:rPr>
        <w:t>__</w:t>
      </w:r>
      <w:r w:rsidRPr="00B41528">
        <w:rPr>
          <w:szCs w:val="24"/>
        </w:rPr>
        <w:t xml:space="preserve"> (</w:t>
      </w:r>
      <w:r w:rsidR="00140520">
        <w:rPr>
          <w:szCs w:val="24"/>
        </w:rPr>
        <w:t>___</w:t>
      </w:r>
      <w:r w:rsidRPr="00B41528">
        <w:rPr>
          <w:szCs w:val="24"/>
        </w:rPr>
        <w:t>) lapām</w:t>
      </w:r>
      <w:r w:rsidR="00140520">
        <w:rPr>
          <w:szCs w:val="24"/>
        </w:rPr>
        <w:t>.</w:t>
      </w:r>
    </w:p>
    <w:p w14:paraId="3A03E2B5" w14:textId="77777777" w:rsidR="00B31BC9" w:rsidRPr="00B41528" w:rsidRDefault="00B31BC9">
      <w:pPr>
        <w:ind w:left="1418"/>
        <w:jc w:val="both"/>
        <w:rPr>
          <w:i/>
          <w:szCs w:val="24"/>
        </w:rPr>
      </w:pPr>
    </w:p>
    <w:p w14:paraId="421D0655" w14:textId="77777777" w:rsidR="00B31BC9" w:rsidRPr="00B41528" w:rsidRDefault="00CE7859">
      <w:pPr>
        <w:numPr>
          <w:ilvl w:val="0"/>
          <w:numId w:val="1"/>
        </w:numPr>
        <w:overflowPunct/>
        <w:autoSpaceDE/>
        <w:jc w:val="center"/>
        <w:textAlignment w:val="auto"/>
        <w:rPr>
          <w:b/>
          <w:bCs/>
          <w:szCs w:val="24"/>
        </w:rPr>
      </w:pPr>
      <w:bookmarkStart w:id="1" w:name="_Hlk153212376"/>
      <w:r w:rsidRPr="00B41528">
        <w:rPr>
          <w:b/>
          <w:bCs/>
          <w:szCs w:val="24"/>
        </w:rPr>
        <w:t>Pušu rekvizīti un paraksti</w:t>
      </w:r>
    </w:p>
    <w:tbl>
      <w:tblPr>
        <w:tblW w:w="9309" w:type="dxa"/>
        <w:tblInd w:w="118" w:type="dxa"/>
        <w:tblCellMar>
          <w:left w:w="10" w:type="dxa"/>
          <w:right w:w="10" w:type="dxa"/>
        </w:tblCellMar>
        <w:tblLook w:val="04A0" w:firstRow="1" w:lastRow="0" w:firstColumn="1" w:lastColumn="0" w:noHBand="0" w:noVBand="1"/>
      </w:tblPr>
      <w:tblGrid>
        <w:gridCol w:w="4543"/>
        <w:gridCol w:w="4766"/>
      </w:tblGrid>
      <w:tr w:rsidR="006A476D" w:rsidRPr="00B41528" w14:paraId="47467649" w14:textId="77777777" w:rsidTr="008F3C39">
        <w:tc>
          <w:tcPr>
            <w:tcW w:w="4543" w:type="dxa"/>
          </w:tcPr>
          <w:p w14:paraId="6E88B6C7" w14:textId="77777777" w:rsidR="006A476D" w:rsidRPr="001B2434" w:rsidRDefault="006A476D" w:rsidP="006A476D">
            <w:pPr>
              <w:jc w:val="both"/>
              <w:rPr>
                <w:b/>
                <w:bCs/>
                <w:szCs w:val="24"/>
              </w:rPr>
            </w:pPr>
            <w:r>
              <w:rPr>
                <w:b/>
                <w:bCs/>
                <w:szCs w:val="24"/>
              </w:rPr>
              <w:t>Pašvaldība:</w:t>
            </w:r>
          </w:p>
          <w:p w14:paraId="0DD8F093" w14:textId="77777777" w:rsidR="006A476D" w:rsidRPr="001B2434" w:rsidRDefault="006A476D" w:rsidP="006A476D">
            <w:pPr>
              <w:jc w:val="both"/>
              <w:rPr>
                <w:b/>
                <w:bCs/>
                <w:szCs w:val="24"/>
              </w:rPr>
            </w:pPr>
            <w:r w:rsidRPr="001B2434">
              <w:rPr>
                <w:b/>
                <w:bCs/>
                <w:szCs w:val="24"/>
              </w:rPr>
              <w:t xml:space="preserve">Jūrmalas </w:t>
            </w:r>
            <w:r>
              <w:rPr>
                <w:b/>
                <w:bCs/>
                <w:szCs w:val="24"/>
              </w:rPr>
              <w:t>valstspilsētas pašvaldība</w:t>
            </w:r>
          </w:p>
        </w:tc>
        <w:tc>
          <w:tcPr>
            <w:tcW w:w="4766" w:type="dxa"/>
            <w:shd w:val="clear" w:color="auto" w:fill="auto"/>
            <w:tcMar>
              <w:top w:w="0" w:type="dxa"/>
              <w:left w:w="108" w:type="dxa"/>
              <w:bottom w:w="0" w:type="dxa"/>
              <w:right w:w="108" w:type="dxa"/>
            </w:tcMar>
          </w:tcPr>
          <w:p w14:paraId="5691E9AE" w14:textId="77777777" w:rsidR="006A476D" w:rsidRPr="00B41528" w:rsidRDefault="006A476D" w:rsidP="006A476D">
            <w:pPr>
              <w:jc w:val="both"/>
              <w:rPr>
                <w:b/>
                <w:bCs/>
                <w:szCs w:val="24"/>
              </w:rPr>
            </w:pPr>
            <w:r>
              <w:rPr>
                <w:b/>
                <w:bCs/>
                <w:szCs w:val="24"/>
              </w:rPr>
              <w:t>Projekta īstenotājs:</w:t>
            </w:r>
          </w:p>
          <w:p w14:paraId="36BE8D7B" w14:textId="77777777" w:rsidR="006A476D" w:rsidRPr="00B41528" w:rsidRDefault="006A476D" w:rsidP="006A476D">
            <w:pPr>
              <w:jc w:val="both"/>
            </w:pPr>
            <w:r w:rsidRPr="00B41528">
              <w:rPr>
                <w:b/>
                <w:szCs w:val="24"/>
              </w:rPr>
              <w:t>_____________________________</w:t>
            </w:r>
            <w:r w:rsidR="00140520">
              <w:rPr>
                <w:b/>
                <w:szCs w:val="24"/>
              </w:rPr>
              <w:t>_____</w:t>
            </w:r>
          </w:p>
        </w:tc>
      </w:tr>
      <w:tr w:rsidR="006A476D" w:rsidRPr="00B41528" w14:paraId="6A7974E0" w14:textId="77777777" w:rsidTr="008F3C39">
        <w:tc>
          <w:tcPr>
            <w:tcW w:w="4543" w:type="dxa"/>
          </w:tcPr>
          <w:p w14:paraId="753496BF" w14:textId="77777777" w:rsidR="006A476D" w:rsidRPr="001B2434" w:rsidRDefault="006A476D" w:rsidP="006A476D">
            <w:pPr>
              <w:jc w:val="both"/>
            </w:pPr>
            <w:r w:rsidRPr="001B2434">
              <w:rPr>
                <w:szCs w:val="24"/>
              </w:rPr>
              <w:t>Jomas iela 1/5, Jūrmala, LV-2015</w:t>
            </w:r>
          </w:p>
        </w:tc>
        <w:tc>
          <w:tcPr>
            <w:tcW w:w="4766" w:type="dxa"/>
            <w:shd w:val="clear" w:color="auto" w:fill="auto"/>
            <w:tcMar>
              <w:top w:w="0" w:type="dxa"/>
              <w:left w:w="108" w:type="dxa"/>
              <w:bottom w:w="0" w:type="dxa"/>
              <w:right w:w="108" w:type="dxa"/>
            </w:tcMar>
          </w:tcPr>
          <w:p w14:paraId="7D88217B" w14:textId="77777777" w:rsidR="006A476D" w:rsidRPr="00B41528" w:rsidRDefault="006A476D" w:rsidP="006A476D">
            <w:pPr>
              <w:jc w:val="both"/>
            </w:pPr>
            <w:r w:rsidRPr="00B41528">
              <w:rPr>
                <w:szCs w:val="24"/>
              </w:rPr>
              <w:t>_____________________________</w:t>
            </w:r>
            <w:r w:rsidR="00140520">
              <w:rPr>
                <w:szCs w:val="24"/>
              </w:rPr>
              <w:t>_____</w:t>
            </w:r>
          </w:p>
        </w:tc>
      </w:tr>
      <w:tr w:rsidR="006A476D" w:rsidRPr="00B41528" w14:paraId="08D9BE4D" w14:textId="77777777" w:rsidTr="008F3C39">
        <w:tc>
          <w:tcPr>
            <w:tcW w:w="4543" w:type="dxa"/>
          </w:tcPr>
          <w:p w14:paraId="5085A5B1" w14:textId="77777777" w:rsidR="006A476D" w:rsidRDefault="006A476D" w:rsidP="006A476D">
            <w:pPr>
              <w:jc w:val="both"/>
              <w:rPr>
                <w:szCs w:val="24"/>
              </w:rPr>
            </w:pPr>
            <w:r w:rsidRPr="001B2434">
              <w:rPr>
                <w:szCs w:val="24"/>
              </w:rPr>
              <w:t>Reģ.Nr.</w:t>
            </w:r>
            <w:r>
              <w:rPr>
                <w:szCs w:val="24"/>
              </w:rPr>
              <w:t xml:space="preserve"> 40900036698</w:t>
            </w:r>
          </w:p>
          <w:p w14:paraId="32325BDB" w14:textId="77777777" w:rsidR="006A476D" w:rsidRDefault="006A476D" w:rsidP="006A476D">
            <w:pPr>
              <w:jc w:val="both"/>
              <w:rPr>
                <w:szCs w:val="24"/>
              </w:rPr>
            </w:pPr>
          </w:p>
          <w:p w14:paraId="50FAB141" w14:textId="77777777" w:rsidR="006A476D" w:rsidRPr="00925DD8" w:rsidRDefault="006A476D" w:rsidP="006A476D">
            <w:pPr>
              <w:jc w:val="both"/>
              <w:rPr>
                <w:b/>
                <w:szCs w:val="24"/>
              </w:rPr>
            </w:pPr>
            <w:r w:rsidRPr="00287A15">
              <w:rPr>
                <w:b/>
                <w:szCs w:val="24"/>
              </w:rPr>
              <w:t>Maksātājs:</w:t>
            </w:r>
          </w:p>
        </w:tc>
        <w:tc>
          <w:tcPr>
            <w:tcW w:w="4766" w:type="dxa"/>
            <w:shd w:val="clear" w:color="auto" w:fill="auto"/>
            <w:tcMar>
              <w:top w:w="0" w:type="dxa"/>
              <w:left w:w="108" w:type="dxa"/>
              <w:bottom w:w="0" w:type="dxa"/>
              <w:right w:w="108" w:type="dxa"/>
            </w:tcMar>
          </w:tcPr>
          <w:p w14:paraId="3C6EFC81" w14:textId="77777777" w:rsidR="006A476D" w:rsidRPr="00B41528" w:rsidRDefault="006A476D" w:rsidP="006A476D">
            <w:pPr>
              <w:jc w:val="both"/>
            </w:pPr>
            <w:r w:rsidRPr="00B41528">
              <w:rPr>
                <w:szCs w:val="24"/>
              </w:rPr>
              <w:t>Reģ.Nr.</w:t>
            </w:r>
            <w:r w:rsidR="00140520">
              <w:rPr>
                <w:szCs w:val="24"/>
              </w:rPr>
              <w:t xml:space="preserve"> </w:t>
            </w:r>
            <w:r w:rsidRPr="00B41528">
              <w:rPr>
                <w:szCs w:val="24"/>
              </w:rPr>
              <w:t>_______________________</w:t>
            </w:r>
            <w:r w:rsidR="00140520">
              <w:rPr>
                <w:szCs w:val="24"/>
              </w:rPr>
              <w:t>____</w:t>
            </w:r>
          </w:p>
        </w:tc>
      </w:tr>
      <w:tr w:rsidR="006A476D" w:rsidRPr="00B41528" w14:paraId="426B0535" w14:textId="77777777" w:rsidTr="008F3C39">
        <w:tc>
          <w:tcPr>
            <w:tcW w:w="4543" w:type="dxa"/>
          </w:tcPr>
          <w:p w14:paraId="246656DB" w14:textId="77777777" w:rsidR="006A476D" w:rsidRDefault="006A476D" w:rsidP="006A476D">
            <w:pPr>
              <w:jc w:val="both"/>
              <w:rPr>
                <w:szCs w:val="24"/>
              </w:rPr>
            </w:pPr>
            <w:r w:rsidRPr="00022E0E">
              <w:rPr>
                <w:szCs w:val="24"/>
              </w:rPr>
              <w:t>Jūrmalas valstspilsētas administrācija</w:t>
            </w:r>
          </w:p>
          <w:p w14:paraId="051EE2F5" w14:textId="77777777" w:rsidR="006A476D" w:rsidRPr="00022E0E" w:rsidRDefault="006A476D" w:rsidP="006A476D">
            <w:pPr>
              <w:jc w:val="both"/>
              <w:rPr>
                <w:szCs w:val="24"/>
              </w:rPr>
            </w:pPr>
            <w:r w:rsidRPr="00022E0E">
              <w:rPr>
                <w:szCs w:val="24"/>
              </w:rPr>
              <w:t>Jomas iela 1/5, Jūrmala, LV-2015</w:t>
            </w:r>
          </w:p>
          <w:p w14:paraId="0CF58ADA" w14:textId="77777777" w:rsidR="006A476D" w:rsidRDefault="006A476D" w:rsidP="006A476D">
            <w:pPr>
              <w:jc w:val="both"/>
              <w:rPr>
                <w:szCs w:val="24"/>
              </w:rPr>
            </w:pPr>
            <w:r w:rsidRPr="00022E0E">
              <w:rPr>
                <w:szCs w:val="24"/>
              </w:rPr>
              <w:t>Reģ. Nr. 90000056357</w:t>
            </w:r>
          </w:p>
          <w:p w14:paraId="42DC895D" w14:textId="77777777" w:rsidR="006A476D" w:rsidRPr="001B2434" w:rsidRDefault="006A476D" w:rsidP="006A476D">
            <w:pPr>
              <w:jc w:val="both"/>
              <w:rPr>
                <w:szCs w:val="24"/>
              </w:rPr>
            </w:pPr>
            <w:r w:rsidRPr="001B2434">
              <w:rPr>
                <w:szCs w:val="24"/>
              </w:rPr>
              <w:t>Akciju sabiedrība „Citadele banka”</w:t>
            </w:r>
          </w:p>
          <w:p w14:paraId="218E8928" w14:textId="77777777" w:rsidR="006A476D" w:rsidRPr="001B2434" w:rsidRDefault="006A476D" w:rsidP="006A476D">
            <w:pPr>
              <w:jc w:val="both"/>
              <w:rPr>
                <w:szCs w:val="24"/>
              </w:rPr>
            </w:pPr>
            <w:r w:rsidRPr="001B2434">
              <w:rPr>
                <w:szCs w:val="24"/>
              </w:rPr>
              <w:t>PARXLV22</w:t>
            </w:r>
          </w:p>
          <w:p w14:paraId="74308B3C" w14:textId="77777777" w:rsidR="006A476D" w:rsidRPr="001B2434" w:rsidRDefault="006A476D" w:rsidP="006A476D">
            <w:pPr>
              <w:jc w:val="both"/>
              <w:rPr>
                <w:szCs w:val="24"/>
              </w:rPr>
            </w:pPr>
            <w:r w:rsidRPr="001B2434">
              <w:rPr>
                <w:szCs w:val="24"/>
              </w:rPr>
              <w:t>LV84PARX0002484572001</w:t>
            </w:r>
          </w:p>
          <w:p w14:paraId="055A767C" w14:textId="77777777" w:rsidR="006A476D" w:rsidRDefault="006A476D" w:rsidP="006A476D">
            <w:pPr>
              <w:jc w:val="both"/>
              <w:rPr>
                <w:szCs w:val="24"/>
              </w:rPr>
            </w:pPr>
          </w:p>
          <w:p w14:paraId="7A8025EC" w14:textId="77777777" w:rsidR="006A476D" w:rsidRPr="001B2434" w:rsidRDefault="006A476D" w:rsidP="006A476D">
            <w:pPr>
              <w:jc w:val="both"/>
              <w:rPr>
                <w:szCs w:val="24"/>
              </w:rPr>
            </w:pPr>
            <w:r w:rsidRPr="001B2434">
              <w:rPr>
                <w:szCs w:val="24"/>
              </w:rPr>
              <w:t xml:space="preserve">Jūrmalas </w:t>
            </w:r>
            <w:r>
              <w:rPr>
                <w:szCs w:val="24"/>
              </w:rPr>
              <w:t>valsts</w:t>
            </w:r>
            <w:r w:rsidRPr="001B2434">
              <w:rPr>
                <w:szCs w:val="24"/>
              </w:rPr>
              <w:t xml:space="preserve">pilsētas pašvaldības </w:t>
            </w:r>
          </w:p>
          <w:p w14:paraId="213BB563" w14:textId="77777777" w:rsidR="006A476D" w:rsidRPr="001B2434" w:rsidRDefault="006A476D" w:rsidP="006A476D">
            <w:pPr>
              <w:jc w:val="both"/>
              <w:rPr>
                <w:szCs w:val="24"/>
              </w:rPr>
            </w:pPr>
            <w:r w:rsidRPr="001B2434">
              <w:rPr>
                <w:szCs w:val="24"/>
              </w:rPr>
              <w:t>Izpilddirektors</w:t>
            </w:r>
          </w:p>
        </w:tc>
        <w:tc>
          <w:tcPr>
            <w:tcW w:w="4766" w:type="dxa"/>
            <w:shd w:val="clear" w:color="auto" w:fill="auto"/>
            <w:tcMar>
              <w:top w:w="0" w:type="dxa"/>
              <w:left w:w="108" w:type="dxa"/>
              <w:bottom w:w="0" w:type="dxa"/>
              <w:right w:w="108" w:type="dxa"/>
            </w:tcMar>
          </w:tcPr>
          <w:p w14:paraId="0AAA6B1D" w14:textId="77777777" w:rsidR="006A476D" w:rsidRPr="00B41528" w:rsidRDefault="006A476D" w:rsidP="006A476D">
            <w:pPr>
              <w:jc w:val="both"/>
              <w:rPr>
                <w:szCs w:val="24"/>
              </w:rPr>
            </w:pPr>
            <w:r w:rsidRPr="00B41528">
              <w:rPr>
                <w:szCs w:val="24"/>
              </w:rPr>
              <w:t>_____________________________</w:t>
            </w:r>
            <w:r w:rsidR="00140520">
              <w:rPr>
                <w:szCs w:val="24"/>
              </w:rPr>
              <w:t>_____</w:t>
            </w:r>
          </w:p>
          <w:p w14:paraId="46DBEA56" w14:textId="77777777" w:rsidR="006A476D" w:rsidRPr="00B41528" w:rsidRDefault="006A476D" w:rsidP="006A476D">
            <w:pPr>
              <w:jc w:val="both"/>
              <w:rPr>
                <w:szCs w:val="24"/>
              </w:rPr>
            </w:pPr>
            <w:r w:rsidRPr="00B41528">
              <w:rPr>
                <w:szCs w:val="24"/>
              </w:rPr>
              <w:t>_____________________________</w:t>
            </w:r>
            <w:r w:rsidR="00140520">
              <w:rPr>
                <w:szCs w:val="24"/>
              </w:rPr>
              <w:t>_____</w:t>
            </w:r>
          </w:p>
          <w:p w14:paraId="7DB9C4EC" w14:textId="77777777" w:rsidR="006A476D" w:rsidRPr="00B41528" w:rsidRDefault="006A476D" w:rsidP="006A476D">
            <w:pPr>
              <w:jc w:val="both"/>
              <w:rPr>
                <w:szCs w:val="24"/>
              </w:rPr>
            </w:pPr>
            <w:r w:rsidRPr="00B41528">
              <w:rPr>
                <w:szCs w:val="24"/>
              </w:rPr>
              <w:t>_____________________________</w:t>
            </w:r>
            <w:r w:rsidR="00140520">
              <w:rPr>
                <w:szCs w:val="24"/>
              </w:rPr>
              <w:t>_____</w:t>
            </w:r>
          </w:p>
          <w:p w14:paraId="5AC49036" w14:textId="77777777" w:rsidR="006A476D" w:rsidRDefault="006A476D" w:rsidP="006A476D">
            <w:pPr>
              <w:jc w:val="both"/>
              <w:rPr>
                <w:szCs w:val="24"/>
              </w:rPr>
            </w:pPr>
          </w:p>
          <w:p w14:paraId="41DD58D6" w14:textId="77777777" w:rsidR="006A476D" w:rsidRDefault="006A476D" w:rsidP="006A476D">
            <w:pPr>
              <w:jc w:val="both"/>
              <w:rPr>
                <w:szCs w:val="24"/>
              </w:rPr>
            </w:pPr>
          </w:p>
          <w:p w14:paraId="63A5CED3" w14:textId="77777777" w:rsidR="006A476D" w:rsidRDefault="006A476D" w:rsidP="006A476D">
            <w:pPr>
              <w:jc w:val="both"/>
              <w:rPr>
                <w:szCs w:val="24"/>
              </w:rPr>
            </w:pPr>
          </w:p>
          <w:p w14:paraId="6AFC609F" w14:textId="77777777" w:rsidR="006A476D" w:rsidRDefault="006A476D" w:rsidP="006A476D">
            <w:pPr>
              <w:jc w:val="both"/>
              <w:rPr>
                <w:szCs w:val="24"/>
              </w:rPr>
            </w:pPr>
          </w:p>
          <w:p w14:paraId="6F13AA25" w14:textId="77777777" w:rsidR="006A476D" w:rsidRPr="00B41528" w:rsidRDefault="006A476D" w:rsidP="006A476D">
            <w:pPr>
              <w:jc w:val="both"/>
              <w:rPr>
                <w:szCs w:val="24"/>
              </w:rPr>
            </w:pPr>
            <w:r w:rsidRPr="00B41528">
              <w:rPr>
                <w:szCs w:val="24"/>
              </w:rPr>
              <w:t>Projekta īstenotāja pilnvarotā persona</w:t>
            </w:r>
          </w:p>
          <w:p w14:paraId="60734D58" w14:textId="77777777" w:rsidR="006A476D" w:rsidRPr="00B41528" w:rsidRDefault="006A476D" w:rsidP="006A476D">
            <w:pPr>
              <w:jc w:val="both"/>
              <w:rPr>
                <w:szCs w:val="24"/>
              </w:rPr>
            </w:pPr>
          </w:p>
        </w:tc>
      </w:tr>
      <w:tr w:rsidR="00524EC3" w:rsidRPr="00B41528" w14:paraId="74F7EFA5" w14:textId="77777777" w:rsidTr="008F3C39">
        <w:tc>
          <w:tcPr>
            <w:tcW w:w="4543" w:type="dxa"/>
          </w:tcPr>
          <w:p w14:paraId="1EB38CBC" w14:textId="77777777" w:rsidR="00524EC3" w:rsidRDefault="00524EC3" w:rsidP="00524EC3">
            <w:pPr>
              <w:jc w:val="both"/>
              <w:rPr>
                <w:szCs w:val="24"/>
              </w:rPr>
            </w:pPr>
          </w:p>
          <w:p w14:paraId="692AD0E6" w14:textId="77777777" w:rsidR="00524EC3" w:rsidRPr="001B2434" w:rsidRDefault="00524EC3" w:rsidP="00524EC3">
            <w:pPr>
              <w:jc w:val="both"/>
              <w:rPr>
                <w:szCs w:val="24"/>
              </w:rPr>
            </w:pPr>
            <w:r>
              <w:rPr>
                <w:szCs w:val="24"/>
              </w:rPr>
              <w:t>___________________</w:t>
            </w:r>
            <w:r w:rsidR="00140520">
              <w:rPr>
                <w:szCs w:val="24"/>
              </w:rPr>
              <w:t>/____________</w:t>
            </w:r>
          </w:p>
        </w:tc>
        <w:tc>
          <w:tcPr>
            <w:tcW w:w="4766" w:type="dxa"/>
            <w:shd w:val="clear" w:color="auto" w:fill="auto"/>
            <w:tcMar>
              <w:top w:w="0" w:type="dxa"/>
              <w:left w:w="108" w:type="dxa"/>
              <w:bottom w:w="0" w:type="dxa"/>
              <w:right w:w="108" w:type="dxa"/>
            </w:tcMar>
          </w:tcPr>
          <w:p w14:paraId="2A9D0822" w14:textId="77777777" w:rsidR="00524EC3" w:rsidRDefault="00524EC3" w:rsidP="00524EC3">
            <w:pPr>
              <w:jc w:val="both"/>
              <w:rPr>
                <w:szCs w:val="24"/>
              </w:rPr>
            </w:pPr>
          </w:p>
          <w:p w14:paraId="654DCE80" w14:textId="77777777" w:rsidR="00524EC3" w:rsidRPr="00B41528" w:rsidRDefault="00524EC3" w:rsidP="00524EC3">
            <w:pPr>
              <w:jc w:val="both"/>
              <w:rPr>
                <w:szCs w:val="24"/>
              </w:rPr>
            </w:pPr>
            <w:r>
              <w:rPr>
                <w:szCs w:val="24"/>
              </w:rPr>
              <w:t>___________________</w:t>
            </w:r>
            <w:r w:rsidR="00140520">
              <w:rPr>
                <w:szCs w:val="24"/>
              </w:rPr>
              <w:t>/</w:t>
            </w:r>
            <w:r w:rsidR="00140520" w:rsidRPr="001B2434">
              <w:rPr>
                <w:szCs w:val="24"/>
              </w:rPr>
              <w:t xml:space="preserve"> vārds, uzvārds</w:t>
            </w:r>
          </w:p>
        </w:tc>
      </w:tr>
      <w:bookmarkEnd w:id="1"/>
    </w:tbl>
    <w:p w14:paraId="66B18367" w14:textId="77777777" w:rsidR="00B31BC9" w:rsidRPr="00B41528" w:rsidRDefault="00B31BC9">
      <w:pPr>
        <w:rPr>
          <w:szCs w:val="24"/>
        </w:rPr>
      </w:pPr>
    </w:p>
    <w:sectPr w:rsidR="00B31BC9" w:rsidRPr="00B41528" w:rsidSect="00241695">
      <w:footerReference w:type="default" r:id="rId9"/>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8FB0" w14:textId="77777777" w:rsidR="00AF719E" w:rsidRDefault="00AF719E">
      <w:r>
        <w:separator/>
      </w:r>
    </w:p>
  </w:endnote>
  <w:endnote w:type="continuationSeparator" w:id="0">
    <w:p w14:paraId="4B8BBBE6" w14:textId="77777777" w:rsidR="00AF719E" w:rsidRDefault="00AF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A76F" w14:textId="77777777" w:rsidR="00B41528" w:rsidRDefault="00B41528">
    <w:pPr>
      <w:pStyle w:val="Footer"/>
      <w:jc w:val="center"/>
    </w:pPr>
    <w:r>
      <w:fldChar w:fldCharType="begin"/>
    </w:r>
    <w:r>
      <w:instrText xml:space="preserve"> PAGE   \* MERGEFORMAT </w:instrText>
    </w:r>
    <w:r>
      <w:fldChar w:fldCharType="separate"/>
    </w:r>
    <w:r w:rsidR="00241695">
      <w:rPr>
        <w:noProof/>
      </w:rPr>
      <w:t>4</w:t>
    </w:r>
    <w:r>
      <w:rPr>
        <w:noProof/>
      </w:rPr>
      <w:fldChar w:fldCharType="end"/>
    </w:r>
  </w:p>
  <w:p w14:paraId="28C20A3E" w14:textId="77777777" w:rsidR="00B41528" w:rsidRDefault="00B4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CA03" w14:textId="77777777" w:rsidR="00AF719E" w:rsidRDefault="00AF719E">
      <w:r>
        <w:rPr>
          <w:color w:val="000000"/>
        </w:rPr>
        <w:separator/>
      </w:r>
    </w:p>
  </w:footnote>
  <w:footnote w:type="continuationSeparator" w:id="0">
    <w:p w14:paraId="3BD15F24" w14:textId="77777777" w:rsidR="00AF719E" w:rsidRDefault="00AF7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63275"/>
    <w:multiLevelType w:val="multilevel"/>
    <w:tmpl w:val="D55CB6E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8881689"/>
    <w:multiLevelType w:val="multilevel"/>
    <w:tmpl w:val="6192B32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6816" w:hanging="720"/>
      </w:pPr>
      <w:rPr>
        <w:i w:val="0"/>
      </w:rPr>
    </w:lvl>
    <w:lvl w:ilvl="3">
      <w:start w:val="1"/>
      <w:numFmt w:val="decimal"/>
      <w:lvlText w:val="%1.%2.%3.%4."/>
      <w:lvlJc w:val="left"/>
      <w:pPr>
        <w:ind w:left="6107"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49430173">
    <w:abstractNumId w:val="1"/>
  </w:num>
  <w:num w:numId="2" w16cid:durableId="162870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C9"/>
    <w:rsid w:val="00030141"/>
    <w:rsid w:val="000521BC"/>
    <w:rsid w:val="00054362"/>
    <w:rsid w:val="000548A9"/>
    <w:rsid w:val="0005714D"/>
    <w:rsid w:val="000E14A4"/>
    <w:rsid w:val="000F57A3"/>
    <w:rsid w:val="001316FD"/>
    <w:rsid w:val="00140520"/>
    <w:rsid w:val="001732D2"/>
    <w:rsid w:val="00181B3E"/>
    <w:rsid w:val="00205159"/>
    <w:rsid w:val="00241695"/>
    <w:rsid w:val="002B1BC9"/>
    <w:rsid w:val="002C10F2"/>
    <w:rsid w:val="002D413A"/>
    <w:rsid w:val="002D59DE"/>
    <w:rsid w:val="002F3504"/>
    <w:rsid w:val="00362495"/>
    <w:rsid w:val="00381647"/>
    <w:rsid w:val="003C1EB9"/>
    <w:rsid w:val="003C72A6"/>
    <w:rsid w:val="003D3293"/>
    <w:rsid w:val="004A7E26"/>
    <w:rsid w:val="004D6166"/>
    <w:rsid w:val="00524EC3"/>
    <w:rsid w:val="0055227E"/>
    <w:rsid w:val="00554840"/>
    <w:rsid w:val="005C6B77"/>
    <w:rsid w:val="005F02EA"/>
    <w:rsid w:val="0062276E"/>
    <w:rsid w:val="006A476D"/>
    <w:rsid w:val="006D1986"/>
    <w:rsid w:val="006D5556"/>
    <w:rsid w:val="007379DF"/>
    <w:rsid w:val="007A3215"/>
    <w:rsid w:val="0081300C"/>
    <w:rsid w:val="00841F36"/>
    <w:rsid w:val="00842944"/>
    <w:rsid w:val="00861FD7"/>
    <w:rsid w:val="00897860"/>
    <w:rsid w:val="008F3C39"/>
    <w:rsid w:val="009D0C09"/>
    <w:rsid w:val="009D0C41"/>
    <w:rsid w:val="00A17FED"/>
    <w:rsid w:val="00A44A5B"/>
    <w:rsid w:val="00A70FDA"/>
    <w:rsid w:val="00A91F25"/>
    <w:rsid w:val="00AF719E"/>
    <w:rsid w:val="00B31BC9"/>
    <w:rsid w:val="00B37428"/>
    <w:rsid w:val="00B41528"/>
    <w:rsid w:val="00B92575"/>
    <w:rsid w:val="00BA7FBD"/>
    <w:rsid w:val="00C61B62"/>
    <w:rsid w:val="00C620FC"/>
    <w:rsid w:val="00CE7859"/>
    <w:rsid w:val="00CF5EDF"/>
    <w:rsid w:val="00D069C6"/>
    <w:rsid w:val="00DA59CE"/>
    <w:rsid w:val="00DA69F7"/>
    <w:rsid w:val="00DC409B"/>
    <w:rsid w:val="00E1551F"/>
    <w:rsid w:val="00E23D25"/>
    <w:rsid w:val="00EF5A89"/>
    <w:rsid w:val="00F0241C"/>
    <w:rsid w:val="00F045E3"/>
    <w:rsid w:val="00F156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5FDC"/>
  <w15:docId w15:val="{63E14F8A-5749-4D4F-B78B-AB394E7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28"/>
    <w:pPr>
      <w:tabs>
        <w:tab w:val="center" w:pos="4153"/>
        <w:tab w:val="right" w:pos="8306"/>
      </w:tabs>
    </w:pPr>
  </w:style>
  <w:style w:type="character" w:customStyle="1" w:styleId="HeaderChar">
    <w:name w:val="Header Char"/>
    <w:link w:val="Header"/>
    <w:uiPriority w:val="99"/>
    <w:rsid w:val="00B41528"/>
    <w:rPr>
      <w:rFonts w:ascii="Times New Roman" w:eastAsia="Times New Roman" w:hAnsi="Times New Roman"/>
      <w:sz w:val="24"/>
    </w:rPr>
  </w:style>
  <w:style w:type="paragraph" w:styleId="Footer">
    <w:name w:val="footer"/>
    <w:basedOn w:val="Normal"/>
    <w:link w:val="FooterChar"/>
    <w:uiPriority w:val="99"/>
    <w:unhideWhenUsed/>
    <w:rsid w:val="00B41528"/>
    <w:pPr>
      <w:tabs>
        <w:tab w:val="center" w:pos="4153"/>
        <w:tab w:val="right" w:pos="8306"/>
      </w:tabs>
    </w:pPr>
  </w:style>
  <w:style w:type="character" w:customStyle="1" w:styleId="FooterChar">
    <w:name w:val="Footer Char"/>
    <w:link w:val="Footer"/>
    <w:uiPriority w:val="99"/>
    <w:rsid w:val="00B41528"/>
    <w:rPr>
      <w:rFonts w:ascii="Times New Roman" w:eastAsia="Times New Roman" w:hAnsi="Times New Roman"/>
      <w:sz w:val="24"/>
    </w:rPr>
  </w:style>
  <w:style w:type="paragraph" w:styleId="BalloonText">
    <w:name w:val="Balloon Text"/>
    <w:basedOn w:val="Normal"/>
    <w:link w:val="BalloonTextChar"/>
    <w:uiPriority w:val="99"/>
    <w:semiHidden/>
    <w:unhideWhenUsed/>
    <w:rsid w:val="00241695"/>
    <w:rPr>
      <w:rFonts w:ascii="Segoe UI" w:hAnsi="Segoe UI" w:cs="Segoe UI"/>
      <w:sz w:val="18"/>
      <w:szCs w:val="18"/>
    </w:rPr>
  </w:style>
  <w:style w:type="character" w:customStyle="1" w:styleId="BalloonTextChar">
    <w:name w:val="Balloon Text Char"/>
    <w:link w:val="BalloonText"/>
    <w:uiPriority w:val="99"/>
    <w:semiHidden/>
    <w:rsid w:val="00241695"/>
    <w:rPr>
      <w:rFonts w:ascii="Segoe UI" w:eastAsia="Times New Roman" w:hAnsi="Segoe UI" w:cs="Segoe UI"/>
      <w:sz w:val="18"/>
      <w:szCs w:val="18"/>
    </w:rPr>
  </w:style>
  <w:style w:type="paragraph" w:styleId="Revision">
    <w:name w:val="Revision"/>
    <w:hidden/>
    <w:uiPriority w:val="99"/>
    <w:semiHidden/>
    <w:rsid w:val="00F045E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ketings@jurmala.lv" TargetMode="External"/><Relationship Id="rId3" Type="http://schemas.openxmlformats.org/officeDocument/2006/relationships/settings" Target="settings.xml"/><Relationship Id="rId7" Type="http://schemas.openxmlformats.org/officeDocument/2006/relationships/hyperlink" Target="mailto:prese@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11238</Words>
  <Characters>6407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Links>
    <vt:vector size="12" baseType="variant">
      <vt:variant>
        <vt:i4>7995485</vt:i4>
      </vt:variant>
      <vt:variant>
        <vt:i4>3</vt:i4>
      </vt:variant>
      <vt:variant>
        <vt:i4>0</vt:i4>
      </vt:variant>
      <vt:variant>
        <vt:i4>5</vt:i4>
      </vt:variant>
      <vt:variant>
        <vt:lpwstr>mailto:marketings@jurmala.lv</vt:lpwstr>
      </vt:variant>
      <vt:variant>
        <vt:lpwstr/>
      </vt:variant>
      <vt:variant>
        <vt:i4>6684753</vt:i4>
      </vt:variant>
      <vt:variant>
        <vt:i4>0</vt:i4>
      </vt:variant>
      <vt:variant>
        <vt:i4>0</vt:i4>
      </vt:variant>
      <vt:variant>
        <vt:i4>5</vt:i4>
      </vt:variant>
      <vt:variant>
        <vt:lpwstr>mailto:prese@jurmala.lv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Pavlova</dc:creator>
  <cp:keywords/>
  <dc:description/>
  <cp:lastModifiedBy>Anda Lisovska</cp:lastModifiedBy>
  <cp:revision>4</cp:revision>
  <cp:lastPrinted>2022-11-16T08:23:00Z</cp:lastPrinted>
  <dcterms:created xsi:type="dcterms:W3CDTF">2024-12-11T14:34:00Z</dcterms:created>
  <dcterms:modified xsi:type="dcterms:W3CDTF">2024-12-18T10:04:00Z</dcterms:modified>
</cp:coreProperties>
</file>