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C8873" w14:textId="47BA14A6" w:rsidR="009A0350" w:rsidRPr="00A334E3" w:rsidRDefault="00752CB2" w:rsidP="009A0350">
      <w:pPr>
        <w:pStyle w:val="Heading1"/>
        <w:spacing w:before="0"/>
        <w:ind w:firstLine="709"/>
        <w:jc w:val="right"/>
        <w:rPr>
          <w:b w:val="0"/>
          <w:sz w:val="24"/>
          <w:szCs w:val="24"/>
        </w:rPr>
      </w:pPr>
      <w:r w:rsidRPr="75478B03">
        <w:rPr>
          <w:b w:val="0"/>
          <w:sz w:val="24"/>
          <w:szCs w:val="24"/>
        </w:rPr>
        <w:t>9</w:t>
      </w:r>
      <w:r w:rsidR="009A0350" w:rsidRPr="00A334E3">
        <w:rPr>
          <w:b w:val="0"/>
          <w:sz w:val="24"/>
          <w:szCs w:val="24"/>
        </w:rPr>
        <w:t>. pielikums</w:t>
      </w:r>
      <w:r w:rsidR="009A0350" w:rsidRPr="00A334E3">
        <w:rPr>
          <w:b w:val="0"/>
          <w:color w:val="000000" w:themeColor="text1"/>
          <w:sz w:val="24"/>
          <w:szCs w:val="24"/>
        </w:rPr>
        <w:t xml:space="preserve"> Jūrmalas domes</w:t>
      </w:r>
    </w:p>
    <w:p w14:paraId="49BFFAC7" w14:textId="66F5DD9C" w:rsidR="00773554" w:rsidRPr="0062055B" w:rsidRDefault="00773554" w:rsidP="00773554">
      <w:pPr>
        <w:ind w:left="851" w:right="-2" w:hanging="851"/>
        <w:jc w:val="right"/>
        <w:rPr>
          <w:color w:val="000000" w:themeColor="text1"/>
          <w:szCs w:val="24"/>
        </w:rPr>
      </w:pPr>
      <w:r w:rsidRPr="0062055B">
        <w:rPr>
          <w:color w:val="000000" w:themeColor="text1"/>
          <w:szCs w:val="24"/>
        </w:rPr>
        <w:t>2024.</w:t>
      </w:r>
      <w:r>
        <w:rPr>
          <w:color w:val="000000" w:themeColor="text1"/>
          <w:szCs w:val="24"/>
        </w:rPr>
        <w:t> </w:t>
      </w:r>
      <w:r w:rsidRPr="0062055B">
        <w:rPr>
          <w:color w:val="000000" w:themeColor="text1"/>
          <w:szCs w:val="24"/>
        </w:rPr>
        <w:t>gada 29.</w:t>
      </w:r>
      <w:r>
        <w:rPr>
          <w:color w:val="000000" w:themeColor="text1"/>
          <w:szCs w:val="24"/>
        </w:rPr>
        <w:t> </w:t>
      </w:r>
      <w:r w:rsidRPr="0062055B">
        <w:rPr>
          <w:color w:val="000000" w:themeColor="text1"/>
          <w:szCs w:val="24"/>
        </w:rPr>
        <w:t>augusta noteikumiem Nr.</w:t>
      </w:r>
      <w:r>
        <w:rPr>
          <w:color w:val="000000" w:themeColor="text1"/>
          <w:szCs w:val="24"/>
        </w:rPr>
        <w:t> </w:t>
      </w:r>
      <w:r w:rsidR="007836D2">
        <w:rPr>
          <w:color w:val="000000" w:themeColor="text1"/>
          <w:szCs w:val="24"/>
        </w:rPr>
        <w:t>5</w:t>
      </w:r>
    </w:p>
    <w:p w14:paraId="76BBC1BB" w14:textId="41FF0937" w:rsidR="009A0350" w:rsidRPr="00A334E3" w:rsidRDefault="00773554" w:rsidP="00773554">
      <w:pPr>
        <w:ind w:left="851" w:right="-2" w:hanging="851"/>
        <w:jc w:val="right"/>
        <w:rPr>
          <w:color w:val="000000" w:themeColor="text1"/>
          <w:szCs w:val="24"/>
        </w:rPr>
      </w:pPr>
      <w:r>
        <w:rPr>
          <w:color w:val="000000" w:themeColor="text1"/>
          <w:szCs w:val="24"/>
        </w:rPr>
        <w:t>(protokols Nr. 11</w:t>
      </w:r>
      <w:r w:rsidRPr="0062055B">
        <w:rPr>
          <w:color w:val="000000" w:themeColor="text1"/>
          <w:szCs w:val="24"/>
        </w:rPr>
        <w:t xml:space="preserve">, </w:t>
      </w:r>
      <w:r w:rsidR="007836D2">
        <w:rPr>
          <w:color w:val="000000" w:themeColor="text1"/>
          <w:szCs w:val="24"/>
        </w:rPr>
        <w:t>44</w:t>
      </w:r>
      <w:r w:rsidRPr="0062055B">
        <w:rPr>
          <w:color w:val="000000" w:themeColor="text1"/>
          <w:szCs w:val="24"/>
        </w:rPr>
        <w:t>.</w:t>
      </w:r>
      <w:r>
        <w:rPr>
          <w:color w:val="000000" w:themeColor="text1"/>
          <w:szCs w:val="24"/>
        </w:rPr>
        <w:t> </w:t>
      </w:r>
      <w:r w:rsidRPr="0062055B">
        <w:rPr>
          <w:color w:val="000000" w:themeColor="text1"/>
          <w:szCs w:val="24"/>
        </w:rPr>
        <w:t>punkts)</w:t>
      </w:r>
    </w:p>
    <w:p w14:paraId="55C5EA5F" w14:textId="162D7ACB" w:rsidR="00752CB2" w:rsidRDefault="00752CB2" w:rsidP="009A0350">
      <w:pPr>
        <w:pStyle w:val="Heading1"/>
        <w:spacing w:before="0"/>
        <w:ind w:firstLine="709"/>
        <w:jc w:val="right"/>
        <w:rPr>
          <w:b w:val="0"/>
          <w:noProof/>
          <w:sz w:val="30"/>
          <w:szCs w:val="30"/>
        </w:rPr>
      </w:pPr>
    </w:p>
    <w:p w14:paraId="17F34E2B" w14:textId="5D848409" w:rsidR="00A944E8" w:rsidRPr="00407010" w:rsidRDefault="00CA1104" w:rsidP="00B75972">
      <w:pPr>
        <w:tabs>
          <w:tab w:val="left" w:pos="8364"/>
          <w:tab w:val="left" w:pos="8505"/>
        </w:tabs>
        <w:jc w:val="center"/>
        <w:rPr>
          <w:b/>
          <w:bCs/>
          <w:sz w:val="30"/>
          <w:szCs w:val="30"/>
        </w:rPr>
      </w:pPr>
      <w:r w:rsidRPr="00B33DE1">
        <w:rPr>
          <w:b/>
          <w:noProof/>
          <w:sz w:val="30"/>
          <w:szCs w:val="30"/>
        </w:rPr>
        <w:drawing>
          <wp:inline distT="0" distB="0" distL="0" distR="0" wp14:anchorId="17F34E58" wp14:editId="70116552">
            <wp:extent cx="617220" cy="73596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7220" cy="735965"/>
                    </a:xfrm>
                    <a:prstGeom prst="rect">
                      <a:avLst/>
                    </a:prstGeom>
                    <a:noFill/>
                    <a:ln>
                      <a:noFill/>
                    </a:ln>
                  </pic:spPr>
                </pic:pic>
              </a:graphicData>
            </a:graphic>
          </wp:inline>
        </w:drawing>
      </w:r>
    </w:p>
    <w:p w14:paraId="17F34E2C" w14:textId="3FCA2456" w:rsidR="00A944E8" w:rsidRDefault="00A944E8" w:rsidP="00B75972">
      <w:pPr>
        <w:tabs>
          <w:tab w:val="center" w:pos="180"/>
          <w:tab w:val="left" w:pos="8364"/>
          <w:tab w:val="left" w:pos="8505"/>
        </w:tabs>
        <w:spacing w:before="120" w:after="120"/>
        <w:jc w:val="center"/>
        <w:rPr>
          <w:caps/>
          <w:sz w:val="28"/>
          <w:szCs w:val="28"/>
        </w:rPr>
      </w:pPr>
      <w:r w:rsidRPr="00FB1A2D">
        <w:rPr>
          <w:caps/>
          <w:sz w:val="28"/>
          <w:szCs w:val="28"/>
        </w:rPr>
        <w:t xml:space="preserve">Jūrmalas valstspilsētas </w:t>
      </w:r>
      <w:r>
        <w:rPr>
          <w:caps/>
          <w:sz w:val="28"/>
          <w:szCs w:val="28"/>
        </w:rPr>
        <w:t>pašvaldība</w:t>
      </w:r>
    </w:p>
    <w:p w14:paraId="17F34E2D" w14:textId="77777777" w:rsidR="00AE38F9" w:rsidRPr="00AE38F9" w:rsidRDefault="00AE38F9" w:rsidP="00B75972">
      <w:pPr>
        <w:tabs>
          <w:tab w:val="center" w:pos="4253"/>
          <w:tab w:val="left" w:pos="8364"/>
          <w:tab w:val="left" w:pos="8505"/>
        </w:tabs>
        <w:jc w:val="center"/>
        <w:rPr>
          <w:caps/>
          <w:sz w:val="28"/>
          <w:szCs w:val="28"/>
        </w:rPr>
      </w:pPr>
    </w:p>
    <w:p w14:paraId="17F34E2E" w14:textId="48E0D3A1" w:rsidR="00AE38F9" w:rsidRDefault="00A944E8" w:rsidP="00B75972">
      <w:pPr>
        <w:tabs>
          <w:tab w:val="left" w:pos="8364"/>
          <w:tab w:val="left" w:pos="8505"/>
        </w:tabs>
        <w:spacing w:before="120" w:after="120"/>
        <w:jc w:val="center"/>
        <w:rPr>
          <w:b/>
          <w:bCs/>
          <w:caps/>
          <w:sz w:val="28"/>
          <w:szCs w:val="28"/>
        </w:rPr>
      </w:pPr>
      <w:r w:rsidRPr="4BA6063B">
        <w:rPr>
          <w:b/>
          <w:bCs/>
          <w:caps/>
          <w:sz w:val="28"/>
          <w:szCs w:val="28"/>
        </w:rPr>
        <w:t>Rīkojums</w:t>
      </w:r>
    </w:p>
    <w:p w14:paraId="17F34E2F" w14:textId="74239FE7" w:rsidR="00A944E8" w:rsidRPr="00407010" w:rsidRDefault="00A944E8" w:rsidP="00B75972">
      <w:pPr>
        <w:tabs>
          <w:tab w:val="center" w:pos="4253"/>
          <w:tab w:val="left" w:pos="8364"/>
          <w:tab w:val="left" w:pos="8505"/>
        </w:tabs>
        <w:spacing w:before="120" w:after="120"/>
        <w:jc w:val="center"/>
        <w:rPr>
          <w:sz w:val="26"/>
          <w:szCs w:val="26"/>
        </w:rPr>
      </w:pPr>
      <w:r w:rsidRPr="00407010">
        <w:rPr>
          <w:rFonts w:eastAsia="Calibri"/>
          <w:sz w:val="26"/>
          <w:szCs w:val="26"/>
        </w:rPr>
        <w:t>Jūrmalā</w:t>
      </w:r>
    </w:p>
    <w:p w14:paraId="17F34E30" w14:textId="77777777" w:rsidR="00A944E8" w:rsidRDefault="00A944E8" w:rsidP="00AE38F9">
      <w:pPr>
        <w:tabs>
          <w:tab w:val="center" w:pos="4253"/>
        </w:tabs>
        <w:spacing w:before="120" w:after="120"/>
        <w:ind w:right="708"/>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3237"/>
        <w:gridCol w:w="841"/>
        <w:gridCol w:w="2346"/>
      </w:tblGrid>
      <w:tr w:rsidR="00A944E8" w:rsidRPr="0063734D" w14:paraId="17F34E35" w14:textId="77777777" w:rsidTr="00EB798B">
        <w:tc>
          <w:tcPr>
            <w:tcW w:w="2835" w:type="dxa"/>
            <w:tcBorders>
              <w:top w:val="nil"/>
              <w:left w:val="nil"/>
              <w:bottom w:val="single" w:sz="4" w:space="0" w:color="auto"/>
              <w:right w:val="nil"/>
            </w:tcBorders>
          </w:tcPr>
          <w:p w14:paraId="17F34E31" w14:textId="77777777" w:rsidR="00A944E8" w:rsidRPr="0063734D" w:rsidRDefault="00A944E8" w:rsidP="00EB798B">
            <w:pPr>
              <w:jc w:val="both"/>
              <w:rPr>
                <w:b/>
                <w:sz w:val="26"/>
                <w:szCs w:val="26"/>
              </w:rPr>
            </w:pPr>
          </w:p>
        </w:tc>
        <w:tc>
          <w:tcPr>
            <w:tcW w:w="3290" w:type="dxa"/>
            <w:tcBorders>
              <w:top w:val="nil"/>
              <w:left w:val="nil"/>
              <w:bottom w:val="nil"/>
              <w:right w:val="nil"/>
            </w:tcBorders>
          </w:tcPr>
          <w:p w14:paraId="17F34E32" w14:textId="77777777" w:rsidR="00A944E8" w:rsidRPr="0063734D" w:rsidRDefault="00A944E8" w:rsidP="00EB798B">
            <w:pPr>
              <w:jc w:val="both"/>
              <w:rPr>
                <w:sz w:val="26"/>
                <w:szCs w:val="26"/>
              </w:rPr>
            </w:pPr>
          </w:p>
        </w:tc>
        <w:tc>
          <w:tcPr>
            <w:tcW w:w="846" w:type="dxa"/>
            <w:tcBorders>
              <w:top w:val="nil"/>
              <w:left w:val="nil"/>
              <w:bottom w:val="nil"/>
              <w:right w:val="nil"/>
            </w:tcBorders>
          </w:tcPr>
          <w:p w14:paraId="17F34E33" w14:textId="77777777" w:rsidR="00A944E8" w:rsidRPr="0063734D" w:rsidRDefault="00A944E8" w:rsidP="00EB798B">
            <w:pPr>
              <w:jc w:val="right"/>
              <w:rPr>
                <w:b/>
                <w:sz w:val="26"/>
                <w:szCs w:val="26"/>
              </w:rPr>
            </w:pPr>
            <w:r w:rsidRPr="0063734D">
              <w:rPr>
                <w:b/>
                <w:sz w:val="26"/>
                <w:szCs w:val="26"/>
              </w:rPr>
              <w:t>Nr.</w:t>
            </w:r>
          </w:p>
        </w:tc>
        <w:tc>
          <w:tcPr>
            <w:tcW w:w="2384" w:type="dxa"/>
            <w:tcBorders>
              <w:top w:val="nil"/>
              <w:left w:val="nil"/>
              <w:bottom w:val="single" w:sz="4" w:space="0" w:color="auto"/>
              <w:right w:val="nil"/>
            </w:tcBorders>
          </w:tcPr>
          <w:p w14:paraId="17F34E34" w14:textId="77777777" w:rsidR="00A944E8" w:rsidRPr="0063734D" w:rsidRDefault="00A944E8" w:rsidP="00EB798B">
            <w:pPr>
              <w:ind w:right="235"/>
              <w:jc w:val="right"/>
              <w:rPr>
                <w:b/>
                <w:sz w:val="26"/>
                <w:szCs w:val="26"/>
              </w:rPr>
            </w:pPr>
          </w:p>
        </w:tc>
      </w:tr>
    </w:tbl>
    <w:p w14:paraId="17F34E36" w14:textId="77777777" w:rsidR="00A944E8" w:rsidRPr="000B0EE2" w:rsidRDefault="00A944E8" w:rsidP="00A944E8">
      <w:pPr>
        <w:rPr>
          <w:sz w:val="2"/>
          <w:szCs w:val="2"/>
        </w:rPr>
      </w:pPr>
    </w:p>
    <w:p w14:paraId="0B52A2FC" w14:textId="77777777" w:rsidR="00752CB2" w:rsidRPr="00EE2899" w:rsidRDefault="00752CB2" w:rsidP="00752CB2">
      <w:pPr>
        <w:ind w:right="-2"/>
        <w:jc w:val="both"/>
        <w:rPr>
          <w:b/>
          <w:szCs w:val="24"/>
        </w:rPr>
      </w:pPr>
      <w:r w:rsidRPr="00EE2899">
        <w:rPr>
          <w:b/>
          <w:szCs w:val="24"/>
        </w:rPr>
        <w:t>Par projekta “</w:t>
      </w:r>
      <w:r w:rsidRPr="009A0350">
        <w:rPr>
          <w:b/>
          <w:i/>
          <w:szCs w:val="24"/>
          <w:u w:val="single"/>
        </w:rPr>
        <w:t>Projekta nosaukums</w:t>
      </w:r>
      <w:r w:rsidRPr="00EE2899">
        <w:rPr>
          <w:b/>
          <w:szCs w:val="24"/>
        </w:rPr>
        <w:t>”</w:t>
      </w:r>
    </w:p>
    <w:p w14:paraId="7C4357EA" w14:textId="77777777" w:rsidR="00752CB2" w:rsidRPr="00EE2899" w:rsidRDefault="00752CB2" w:rsidP="00752CB2">
      <w:pPr>
        <w:ind w:right="-2"/>
        <w:jc w:val="both"/>
        <w:rPr>
          <w:b/>
          <w:szCs w:val="24"/>
        </w:rPr>
      </w:pPr>
      <w:r w:rsidRPr="00EE2899">
        <w:rPr>
          <w:b/>
          <w:szCs w:val="24"/>
        </w:rPr>
        <w:t>rezultātu ilgtspējas nodrošināšanu</w:t>
      </w:r>
    </w:p>
    <w:p w14:paraId="17F34E37" w14:textId="786A3FBA" w:rsidR="00A944E8" w:rsidRPr="00EE2899" w:rsidRDefault="00A944E8" w:rsidP="00A944E8">
      <w:pPr>
        <w:pStyle w:val="ListParagraph"/>
        <w:ind w:left="0" w:right="-1"/>
        <w:jc w:val="both"/>
        <w:rPr>
          <w:szCs w:val="24"/>
        </w:rPr>
      </w:pPr>
    </w:p>
    <w:p w14:paraId="16A4985A" w14:textId="062701C2" w:rsidR="00752CB2" w:rsidRPr="00EE2899" w:rsidRDefault="00752CB2" w:rsidP="00752CB2">
      <w:pPr>
        <w:ind w:firstLine="709"/>
        <w:jc w:val="both"/>
      </w:pPr>
      <w:r>
        <w:t xml:space="preserve">Saskaņā ar </w:t>
      </w:r>
      <w:r w:rsidRPr="009A0350">
        <w:rPr>
          <w:i/>
          <w:u w:val="single"/>
        </w:rPr>
        <w:t>vienošanos (līgumu) ar sadarbības vai atbildīgo iestādi par projekta īstenošanu (līguma numurs un datums),</w:t>
      </w:r>
      <w:r>
        <w:t xml:space="preserve"> lai nodrošinātu efektīvu projekta </w:t>
      </w:r>
      <w:r w:rsidRPr="009A0350">
        <w:rPr>
          <w:i/>
          <w:u w:val="single"/>
        </w:rPr>
        <w:t>“Projekta nosaukums”</w:t>
      </w:r>
      <w:r w:rsidRPr="009A0350">
        <w:t xml:space="preserve"> ar (turpmāk</w:t>
      </w:r>
      <w:r>
        <w:t xml:space="preserve"> - Projekts) rezultātu ilgtspēju, </w:t>
      </w:r>
      <w:r w:rsidRPr="48384D8D">
        <w:rPr>
          <w:b/>
          <w:bCs/>
        </w:rPr>
        <w:t>uzdodu</w:t>
      </w:r>
      <w:r>
        <w:t>:</w:t>
      </w:r>
    </w:p>
    <w:p w14:paraId="04C30884" w14:textId="71777998" w:rsidR="6AA7820E" w:rsidRPr="00EE2899" w:rsidRDefault="3E675E30" w:rsidP="3E675E30">
      <w:pPr>
        <w:numPr>
          <w:ilvl w:val="0"/>
          <w:numId w:val="26"/>
        </w:numPr>
        <w:ind w:left="425" w:hanging="425"/>
        <w:jc w:val="both"/>
        <w:rPr>
          <w:szCs w:val="24"/>
        </w:rPr>
      </w:pPr>
      <w:r w:rsidRPr="00EE2899">
        <w:rPr>
          <w:szCs w:val="24"/>
        </w:rPr>
        <w:t xml:space="preserve">Jūrmalas valstspilsētas administrācijas </w:t>
      </w:r>
      <w:r w:rsidRPr="009A0350">
        <w:rPr>
          <w:i/>
          <w:szCs w:val="24"/>
          <w:u w:val="single"/>
        </w:rPr>
        <w:t>atbildīgajai struktūrvienībai veikt</w:t>
      </w:r>
      <w:r w:rsidRPr="00EE2899">
        <w:rPr>
          <w:szCs w:val="24"/>
        </w:rPr>
        <w:t xml:space="preserve"> Projekta pēcieviešanas koordinācijas funkcijas, tajā skaitā atskaišu sagatavošanu.</w:t>
      </w:r>
    </w:p>
    <w:p w14:paraId="23DC1E74" w14:textId="1885494B" w:rsidR="3E675E30" w:rsidRPr="00773554" w:rsidRDefault="3E675E30" w:rsidP="3E675E30">
      <w:pPr>
        <w:numPr>
          <w:ilvl w:val="0"/>
          <w:numId w:val="26"/>
        </w:numPr>
        <w:ind w:left="425" w:hanging="425"/>
        <w:jc w:val="both"/>
        <w:rPr>
          <w:szCs w:val="24"/>
        </w:rPr>
      </w:pPr>
      <w:r w:rsidRPr="00EE2899">
        <w:rPr>
          <w:szCs w:val="24"/>
        </w:rPr>
        <w:t>Projekta ietvaros izveidotās infrastruktūras objekta lietotājam un/</w:t>
      </w:r>
      <w:r w:rsidR="006C09AC" w:rsidRPr="00EE2899">
        <w:rPr>
          <w:szCs w:val="24"/>
        </w:rPr>
        <w:t xml:space="preserve"> </w:t>
      </w:r>
      <w:r w:rsidRPr="00EE2899">
        <w:rPr>
          <w:szCs w:val="24"/>
        </w:rPr>
        <w:t>vai faktiskajam valdītājam un/</w:t>
      </w:r>
      <w:r w:rsidR="006C09AC" w:rsidRPr="00EE2899">
        <w:rPr>
          <w:szCs w:val="24"/>
        </w:rPr>
        <w:t xml:space="preserve"> </w:t>
      </w:r>
      <w:r w:rsidRPr="00EE2899">
        <w:rPr>
          <w:szCs w:val="24"/>
        </w:rPr>
        <w:t>vai apsaimniekotājam Projekta pēcuzraudzības periodā nodrošināt Projekta ietvaros noteikto nosacījumu ievērošan</w:t>
      </w:r>
      <w:r w:rsidR="009E4509" w:rsidRPr="00EE2899">
        <w:rPr>
          <w:szCs w:val="24"/>
        </w:rPr>
        <w:t>u</w:t>
      </w:r>
      <w:r w:rsidRPr="00EE2899">
        <w:rPr>
          <w:szCs w:val="24"/>
        </w:rPr>
        <w:t xml:space="preserve"> attiecībā uz saimnieciskās un/</w:t>
      </w:r>
      <w:r w:rsidR="006C09AC" w:rsidRPr="00EE2899">
        <w:rPr>
          <w:szCs w:val="24"/>
        </w:rPr>
        <w:t xml:space="preserve"> </w:t>
      </w:r>
      <w:r w:rsidRPr="00EE2899">
        <w:rPr>
          <w:szCs w:val="24"/>
        </w:rPr>
        <w:t>vai papildinošas saimnieciskās darbības veikšanu Projekta ietvaros izveidotajā infrastruktūras objektā.</w:t>
      </w:r>
    </w:p>
    <w:p w14:paraId="0DA82970" w14:textId="77777777" w:rsidR="00752CB2" w:rsidRPr="009A0350" w:rsidRDefault="3E675E30" w:rsidP="00752CB2">
      <w:pPr>
        <w:numPr>
          <w:ilvl w:val="0"/>
          <w:numId w:val="26"/>
        </w:numPr>
        <w:ind w:left="425" w:hanging="425"/>
        <w:jc w:val="both"/>
        <w:rPr>
          <w:i/>
          <w:szCs w:val="24"/>
          <w:u w:val="single"/>
        </w:rPr>
      </w:pPr>
      <w:r w:rsidRPr="00EE2899">
        <w:rPr>
          <w:szCs w:val="24"/>
        </w:rPr>
        <w:t xml:space="preserve">Jūrmalas valstspilsētas pašvaldības izpilddirektoram līdz </w:t>
      </w:r>
      <w:r w:rsidRPr="009A0350">
        <w:rPr>
          <w:i/>
          <w:szCs w:val="24"/>
          <w:u w:val="single"/>
        </w:rPr>
        <w:t>20</w:t>
      </w:r>
      <w:r w:rsidRPr="004242C6">
        <w:rPr>
          <w:i/>
          <w:szCs w:val="24"/>
        </w:rPr>
        <w:t>__</w:t>
      </w:r>
      <w:r w:rsidRPr="009A0350">
        <w:rPr>
          <w:i/>
          <w:szCs w:val="24"/>
          <w:u w:val="single"/>
        </w:rPr>
        <w:t xml:space="preserve">. gada </w:t>
      </w:r>
      <w:r w:rsidRPr="004242C6">
        <w:rPr>
          <w:i/>
          <w:szCs w:val="24"/>
        </w:rPr>
        <w:t>__</w:t>
      </w:r>
      <w:r w:rsidRPr="009A0350">
        <w:rPr>
          <w:i/>
          <w:szCs w:val="24"/>
          <w:u w:val="single"/>
        </w:rPr>
        <w:t>. </w:t>
      </w:r>
      <w:r w:rsidRPr="004242C6">
        <w:rPr>
          <w:i/>
          <w:szCs w:val="24"/>
        </w:rPr>
        <w:t>__________</w:t>
      </w:r>
      <w:r w:rsidRPr="009A0350">
        <w:rPr>
          <w:i/>
          <w:szCs w:val="24"/>
          <w:u w:val="single"/>
        </w:rPr>
        <w:t>(5 gadu laikā pēc pēdējā maksājuma saņemšanas no sadarbības iestādes, ja normatīvajos aktos nav noteikts citādāk):</w:t>
      </w:r>
    </w:p>
    <w:p w14:paraId="074A776C" w14:textId="77777777" w:rsidR="00752CB2" w:rsidRPr="00EE2899" w:rsidRDefault="00752CB2" w:rsidP="00752CB2">
      <w:pPr>
        <w:numPr>
          <w:ilvl w:val="1"/>
          <w:numId w:val="27"/>
        </w:numPr>
        <w:tabs>
          <w:tab w:val="left" w:pos="1134"/>
        </w:tabs>
        <w:ind w:left="992" w:hanging="567"/>
        <w:jc w:val="both"/>
        <w:rPr>
          <w:szCs w:val="24"/>
        </w:rPr>
      </w:pPr>
      <w:r w:rsidRPr="00EE2899">
        <w:rPr>
          <w:szCs w:val="24"/>
        </w:rPr>
        <w:t>nepārdot, nedāvināt, neizīrēt, neiznomāt peļņas gūšanas nolūkos, nemainīt, neaizdot, nepatapināt, neieķīlāt, citādi neatsavināt un neapgrūtināt īpašumu, kas iegādāts Projekta ietvaros, vai īpašumu, kas citādi guvis labumu Projekta ieviešanas laikā, kā arī neveikt citas darbības, kuru rezultātā īpašums pilnīgi vai daļēji var nokļūt citas personas īpašumā, valdījumā vai lietojumā, ja tas ietekmē Projekta mērķi vai sniedz Jūrmalas valstspilsētas pašvaldībai nepamatotas priekšrocības;</w:t>
      </w:r>
    </w:p>
    <w:p w14:paraId="4ED41385" w14:textId="77777777" w:rsidR="00752CB2" w:rsidRPr="00EE2899" w:rsidRDefault="00752CB2" w:rsidP="00752CB2">
      <w:pPr>
        <w:numPr>
          <w:ilvl w:val="1"/>
          <w:numId w:val="27"/>
        </w:numPr>
        <w:tabs>
          <w:tab w:val="left" w:pos="1134"/>
        </w:tabs>
        <w:ind w:left="992" w:hanging="567"/>
        <w:jc w:val="both"/>
        <w:rPr>
          <w:szCs w:val="24"/>
        </w:rPr>
      </w:pPr>
      <w:r w:rsidRPr="00EE2899">
        <w:rPr>
          <w:szCs w:val="24"/>
        </w:rPr>
        <w:t>nodrošināt, ka Projekta ietvaros izveidotās un iegādātās vērtības atrodas Projekta īstenošanas vietā un ir izmantotas Projektā plānoto darbību veikšanai;</w:t>
      </w:r>
    </w:p>
    <w:p w14:paraId="1081EE44" w14:textId="6DF47DEA" w:rsidR="6AA7820E" w:rsidRPr="00EE2899" w:rsidRDefault="6AA7820E" w:rsidP="6AA7820E">
      <w:pPr>
        <w:numPr>
          <w:ilvl w:val="1"/>
          <w:numId w:val="27"/>
        </w:numPr>
        <w:tabs>
          <w:tab w:val="left" w:pos="1134"/>
        </w:tabs>
        <w:ind w:left="992" w:hanging="567"/>
        <w:jc w:val="both"/>
        <w:rPr>
          <w:szCs w:val="24"/>
        </w:rPr>
      </w:pPr>
      <w:r w:rsidRPr="00EE2899">
        <w:rPr>
          <w:szCs w:val="24"/>
        </w:rPr>
        <w:t>nodrošināt Projektā sasniegto rezultātu uzturēšanu atbilstošā kvalitātē, kādā tie ir izveidoti Projekta laikā;</w:t>
      </w:r>
    </w:p>
    <w:p w14:paraId="77B0FDA4" w14:textId="003305CA" w:rsidR="00752CB2" w:rsidRPr="009A0350" w:rsidRDefault="6AA7820E" w:rsidP="00752CB2">
      <w:pPr>
        <w:numPr>
          <w:ilvl w:val="1"/>
          <w:numId w:val="27"/>
        </w:numPr>
        <w:tabs>
          <w:tab w:val="left" w:pos="1134"/>
        </w:tabs>
        <w:ind w:left="992" w:hanging="567"/>
        <w:jc w:val="both"/>
        <w:rPr>
          <w:i/>
          <w:u w:val="single"/>
        </w:rPr>
      </w:pPr>
      <w:r w:rsidRPr="009A0350">
        <w:rPr>
          <w:i/>
          <w:u w:val="single"/>
        </w:rPr>
        <w:t>citi nosacījumi atbilstoši Projekta reglamentējošo normatīvo aktu vai līgumu prasībām.</w:t>
      </w:r>
    </w:p>
    <w:p w14:paraId="5BFF6494" w14:textId="77777777" w:rsidR="00752CB2" w:rsidRPr="00EE2899" w:rsidRDefault="00752CB2" w:rsidP="00752CB2">
      <w:pPr>
        <w:numPr>
          <w:ilvl w:val="0"/>
          <w:numId w:val="27"/>
        </w:numPr>
        <w:ind w:left="425" w:hanging="425"/>
        <w:jc w:val="both"/>
        <w:rPr>
          <w:szCs w:val="24"/>
        </w:rPr>
      </w:pPr>
      <w:r w:rsidRPr="00EE2899">
        <w:rPr>
          <w:szCs w:val="24"/>
        </w:rPr>
        <w:t xml:space="preserve">Jūrmalas valstspilsētas pašvaldības izpilddirektoram līdz </w:t>
      </w:r>
      <w:r w:rsidRPr="009A0350">
        <w:rPr>
          <w:i/>
          <w:szCs w:val="24"/>
          <w:u w:val="single"/>
        </w:rPr>
        <w:t>20</w:t>
      </w:r>
      <w:r w:rsidRPr="004242C6">
        <w:rPr>
          <w:i/>
          <w:szCs w:val="24"/>
        </w:rPr>
        <w:t>__</w:t>
      </w:r>
      <w:r w:rsidRPr="009A0350">
        <w:rPr>
          <w:i/>
          <w:szCs w:val="24"/>
          <w:u w:val="single"/>
        </w:rPr>
        <w:t>. gada</w:t>
      </w:r>
      <w:r w:rsidRPr="004242C6">
        <w:rPr>
          <w:i/>
          <w:szCs w:val="24"/>
        </w:rPr>
        <w:t>__</w:t>
      </w:r>
      <w:r w:rsidRPr="009A0350">
        <w:rPr>
          <w:i/>
          <w:szCs w:val="24"/>
          <w:u w:val="single"/>
        </w:rPr>
        <w:t>. </w:t>
      </w:r>
      <w:r w:rsidRPr="004242C6">
        <w:rPr>
          <w:i/>
          <w:szCs w:val="24"/>
        </w:rPr>
        <w:t>_______</w:t>
      </w:r>
      <w:r w:rsidRPr="009A0350">
        <w:rPr>
          <w:i/>
          <w:szCs w:val="24"/>
          <w:u w:val="single"/>
        </w:rPr>
        <w:t xml:space="preserve"> (10 gadu laikā pēc Projekta ieviešanas, ja normatīvajos aktos nav noteikts citādāk)</w:t>
      </w:r>
      <w:r w:rsidRPr="00EE2899">
        <w:rPr>
          <w:szCs w:val="24"/>
        </w:rPr>
        <w:t xml:space="preserve"> nodrošināt sadarbības iestādei, kā arī citām struktūrfondu vadībā iesaistītajām Latvijas un Eiropas Savienības institūcijām brīvu piekļūšanu Jūrmalas valstspilsētas pašvaldības telpām, tehnikai, grāmatvedības, finanšu, iepirkumu dokumentiem, citiem ar Projektu saistītiem dokumentiem un informācijai, kā arī Projekta īstenošanas vietai.</w:t>
      </w:r>
    </w:p>
    <w:p w14:paraId="6FC26019" w14:textId="77777777" w:rsidR="00752CB2" w:rsidRPr="00EE2899" w:rsidRDefault="00752CB2" w:rsidP="00752CB2">
      <w:pPr>
        <w:numPr>
          <w:ilvl w:val="0"/>
          <w:numId w:val="27"/>
        </w:numPr>
        <w:ind w:left="425" w:hanging="425"/>
        <w:jc w:val="both"/>
        <w:rPr>
          <w:szCs w:val="24"/>
        </w:rPr>
      </w:pPr>
      <w:r w:rsidRPr="00EE2899">
        <w:rPr>
          <w:szCs w:val="24"/>
        </w:rPr>
        <w:t xml:space="preserve">Jūrmalas valstspilsētas administrācijas Īpašumu pārvaldes Pašvaldības īpašumu nodaļai </w:t>
      </w:r>
      <w:r w:rsidRPr="009A0350">
        <w:rPr>
          <w:i/>
          <w:szCs w:val="24"/>
          <w:u w:val="single"/>
        </w:rPr>
        <w:t xml:space="preserve">(ja attiecināms) </w:t>
      </w:r>
      <w:r w:rsidRPr="00EE2899">
        <w:rPr>
          <w:szCs w:val="24"/>
        </w:rPr>
        <w:t xml:space="preserve">līdz 20__. gada __. ______ </w:t>
      </w:r>
      <w:r w:rsidRPr="009A0350">
        <w:rPr>
          <w:i/>
          <w:szCs w:val="24"/>
          <w:u w:val="single"/>
        </w:rPr>
        <w:t xml:space="preserve">(5 gadu laikā pēc pēdējā maksājuma saņemšanas </w:t>
      </w:r>
      <w:r w:rsidRPr="009A0350">
        <w:rPr>
          <w:i/>
          <w:szCs w:val="24"/>
          <w:u w:val="single"/>
        </w:rPr>
        <w:lastRenderedPageBreak/>
        <w:t>no sadarbības iestādes, ja normatīvajos aktos nav noteikts citādāk)</w:t>
      </w:r>
      <w:r w:rsidRPr="00EE2899">
        <w:rPr>
          <w:szCs w:val="24"/>
        </w:rPr>
        <w:t xml:space="preserve"> apdrošināt Projekta ietvaros izveidotās un iegādātās vērtības pret zaudējumiem vai bojājumiem ugunsgrēka, vētras postījumu, plūdu vai trešo personu prettiesiskas rīcības gadījumā.</w:t>
      </w:r>
    </w:p>
    <w:p w14:paraId="0EED9339" w14:textId="50F2112D" w:rsidR="00752CB2" w:rsidRPr="00EE2899" w:rsidRDefault="00752CB2" w:rsidP="00752CB2">
      <w:pPr>
        <w:numPr>
          <w:ilvl w:val="0"/>
          <w:numId w:val="27"/>
        </w:numPr>
        <w:ind w:left="425" w:hanging="425"/>
        <w:jc w:val="both"/>
      </w:pPr>
      <w:r>
        <w:t xml:space="preserve">Saskaņā ar šī rīkojuma pielikumu, Jūrmalas valstspilsētas administrācijas struktūrvienībām - Iepirkumu birojam, Centralizētajai grāmatvedībai, </w:t>
      </w:r>
      <w:r w:rsidR="13F9A2B8">
        <w:t>Kancelejai</w:t>
      </w:r>
      <w:r>
        <w:t xml:space="preserve"> un citām Projektā iesaistītajām struktūrvienībām nodrošināt Projekta dokumentācijas, oriģinālu vai to atvasinājumu ar juridisku spēku glabāšanu līdz 20__. gada __. _________.</w:t>
      </w:r>
    </w:p>
    <w:p w14:paraId="566018FC" w14:textId="5A255DF0" w:rsidR="00EE2899" w:rsidRDefault="00EE2899" w:rsidP="00EE2899">
      <w:pPr>
        <w:numPr>
          <w:ilvl w:val="0"/>
          <w:numId w:val="27"/>
        </w:numPr>
        <w:ind w:left="425" w:hanging="425"/>
        <w:jc w:val="both"/>
      </w:pPr>
      <w:r>
        <w:t>Šī r</w:t>
      </w:r>
      <w:r w:rsidR="00752CB2">
        <w:t>īkojuma izpildi kontrolēt Jūrmalas valstspilsētas pašvaldības izpilddirektoram.</w:t>
      </w:r>
    </w:p>
    <w:p w14:paraId="11FFEA86" w14:textId="77777777" w:rsidR="00EE2899" w:rsidRDefault="00EE2899" w:rsidP="48384D8D">
      <w:pPr>
        <w:ind w:left="425"/>
        <w:jc w:val="both"/>
      </w:pPr>
    </w:p>
    <w:p w14:paraId="181FD2C3" w14:textId="740F09AB" w:rsidR="00EE2899" w:rsidRPr="00EE2899" w:rsidRDefault="00EE2899" w:rsidP="48384D8D">
      <w:pPr>
        <w:jc w:val="both"/>
      </w:pPr>
      <w:r>
        <w:t>Pielikumā: _______________________.</w:t>
      </w:r>
    </w:p>
    <w:p w14:paraId="28767370" w14:textId="63375392" w:rsidR="001C0E3A" w:rsidRPr="00EE2899" w:rsidRDefault="001C0E3A" w:rsidP="00A944E8">
      <w:pPr>
        <w:pStyle w:val="ListParagraph"/>
        <w:ind w:left="0" w:right="-1"/>
        <w:jc w:val="both"/>
        <w:rPr>
          <w:szCs w:val="24"/>
        </w:rPr>
      </w:pPr>
    </w:p>
    <w:p w14:paraId="5C8DF79B" w14:textId="4D60E0E8" w:rsidR="001C0E3A" w:rsidRPr="00EE2899" w:rsidRDefault="001C0E3A" w:rsidP="00A944E8">
      <w:pPr>
        <w:pStyle w:val="ListParagraph"/>
        <w:ind w:left="0" w:right="-1"/>
        <w:jc w:val="both"/>
        <w:rPr>
          <w:szCs w:val="24"/>
        </w:rPr>
      </w:pPr>
    </w:p>
    <w:tbl>
      <w:tblPr>
        <w:tblW w:w="0" w:type="auto"/>
        <w:tblCellMar>
          <w:left w:w="0" w:type="dxa"/>
          <w:right w:w="0" w:type="dxa"/>
        </w:tblCellMar>
        <w:tblLook w:val="04A0" w:firstRow="1" w:lastRow="0" w:firstColumn="1" w:lastColumn="0" w:noHBand="0" w:noVBand="1"/>
      </w:tblPr>
      <w:tblGrid>
        <w:gridCol w:w="4616"/>
        <w:gridCol w:w="4598"/>
      </w:tblGrid>
      <w:tr w:rsidR="001C0E3A" w:rsidRPr="00EE2899" w14:paraId="7D4BAA00" w14:textId="77777777" w:rsidTr="00E37751">
        <w:trPr>
          <w:trHeight w:val="95"/>
        </w:trPr>
        <w:tc>
          <w:tcPr>
            <w:tcW w:w="4691" w:type="dxa"/>
          </w:tcPr>
          <w:p w14:paraId="242C1693" w14:textId="77777777" w:rsidR="001C0E3A" w:rsidRPr="00EE2899" w:rsidRDefault="001C0E3A" w:rsidP="00E37751">
            <w:pPr>
              <w:pStyle w:val="ListParagraph"/>
              <w:ind w:left="0" w:right="-1"/>
              <w:rPr>
                <w:szCs w:val="24"/>
                <w:highlight w:val="yellow"/>
              </w:rPr>
            </w:pPr>
            <w:r w:rsidRPr="00EE2899">
              <w:rPr>
                <w:szCs w:val="24"/>
              </w:rPr>
              <w:t>[Amats]</w:t>
            </w:r>
          </w:p>
        </w:tc>
        <w:tc>
          <w:tcPr>
            <w:tcW w:w="4664" w:type="dxa"/>
          </w:tcPr>
          <w:p w14:paraId="4A6AC671" w14:textId="77777777" w:rsidR="001C0E3A" w:rsidRPr="00EE2899" w:rsidRDefault="001C0E3A" w:rsidP="00E37751">
            <w:pPr>
              <w:pStyle w:val="ListParagraph"/>
              <w:ind w:left="0" w:right="-1"/>
              <w:jc w:val="right"/>
              <w:rPr>
                <w:szCs w:val="24"/>
              </w:rPr>
            </w:pPr>
            <w:r w:rsidRPr="00EE2899">
              <w:rPr>
                <w:szCs w:val="24"/>
              </w:rPr>
              <w:t>[V.Uzvārds]</w:t>
            </w:r>
          </w:p>
        </w:tc>
      </w:tr>
    </w:tbl>
    <w:p w14:paraId="5AC5B0BE" w14:textId="77777777" w:rsidR="001C0E3A" w:rsidRPr="00EE2899" w:rsidRDefault="001C0E3A" w:rsidP="001C0E3A">
      <w:pPr>
        <w:spacing w:before="120"/>
        <w:rPr>
          <w:szCs w:val="24"/>
        </w:rPr>
      </w:pPr>
    </w:p>
    <w:tbl>
      <w:tblPr>
        <w:tblW w:w="0" w:type="auto"/>
        <w:tblCellMar>
          <w:left w:w="0" w:type="dxa"/>
          <w:right w:w="0" w:type="dxa"/>
        </w:tblCellMar>
        <w:tblLook w:val="04A0" w:firstRow="1" w:lastRow="0" w:firstColumn="1" w:lastColumn="0" w:noHBand="0" w:noVBand="1"/>
      </w:tblPr>
      <w:tblGrid>
        <w:gridCol w:w="4629"/>
        <w:gridCol w:w="4585"/>
      </w:tblGrid>
      <w:tr w:rsidR="001C0E3A" w:rsidRPr="00EE2899" w14:paraId="78B67B4D" w14:textId="77777777" w:rsidTr="00E37751">
        <w:tc>
          <w:tcPr>
            <w:tcW w:w="4691" w:type="dxa"/>
          </w:tcPr>
          <w:p w14:paraId="6D1A54D8" w14:textId="77777777" w:rsidR="001C0E3A" w:rsidRPr="00EE2899" w:rsidRDefault="001C0E3A" w:rsidP="00E37751">
            <w:pPr>
              <w:pStyle w:val="ListParagraph"/>
              <w:ind w:left="0" w:right="-1"/>
              <w:rPr>
                <w:szCs w:val="24"/>
              </w:rPr>
            </w:pPr>
            <w:r w:rsidRPr="00EE2899">
              <w:rPr>
                <w:szCs w:val="24"/>
              </w:rPr>
              <w:t>Nosūtāms:</w:t>
            </w:r>
          </w:p>
        </w:tc>
        <w:tc>
          <w:tcPr>
            <w:tcW w:w="4664" w:type="dxa"/>
          </w:tcPr>
          <w:p w14:paraId="2635CAEC" w14:textId="77777777" w:rsidR="001C0E3A" w:rsidRPr="00EE2899" w:rsidRDefault="001C0E3A" w:rsidP="00E37751">
            <w:pPr>
              <w:pStyle w:val="ListParagraph"/>
              <w:ind w:left="0" w:right="-1"/>
              <w:jc w:val="right"/>
              <w:rPr>
                <w:szCs w:val="24"/>
              </w:rPr>
            </w:pPr>
          </w:p>
        </w:tc>
      </w:tr>
    </w:tbl>
    <w:p w14:paraId="69B71FC2" w14:textId="314A322A" w:rsidR="001C0E3A" w:rsidRPr="00EE2899" w:rsidRDefault="001C0E3A" w:rsidP="004242C6">
      <w:pPr>
        <w:pStyle w:val="ListParagraph"/>
        <w:ind w:left="0" w:right="-1"/>
        <w:jc w:val="both"/>
        <w:rPr>
          <w:szCs w:val="24"/>
        </w:rPr>
      </w:pPr>
    </w:p>
    <w:sectPr w:rsidR="001C0E3A" w:rsidRPr="00EE2899" w:rsidSect="00B74457">
      <w:footerReference w:type="default" r:id="rId12"/>
      <w:pgSz w:w="11907" w:h="16840" w:code="9"/>
      <w:pgMar w:top="1134" w:right="992" w:bottom="851" w:left="1701" w:header="720" w:footer="4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34E5C" w14:textId="77777777" w:rsidR="004952AB" w:rsidRDefault="004952AB" w:rsidP="00B50AE0">
      <w:r>
        <w:separator/>
      </w:r>
    </w:p>
  </w:endnote>
  <w:endnote w:type="continuationSeparator" w:id="0">
    <w:p w14:paraId="17F34E5D" w14:textId="77777777" w:rsidR="004952AB" w:rsidRDefault="004952AB" w:rsidP="00B5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Cambria"/>
    <w:charset w:val="BA"/>
    <w:family w:val="roman"/>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34E5E" w14:textId="60E8CB7B" w:rsidR="00D80519" w:rsidRDefault="00D80519">
    <w:pPr>
      <w:pStyle w:val="Footer"/>
      <w:jc w:val="center"/>
    </w:pPr>
    <w:r>
      <w:fldChar w:fldCharType="begin"/>
    </w:r>
    <w:r>
      <w:instrText xml:space="preserve"> PAGE   \* MERGEFORMAT </w:instrText>
    </w:r>
    <w:r>
      <w:fldChar w:fldCharType="separate"/>
    </w:r>
    <w:r w:rsidR="00F849D4">
      <w:rPr>
        <w:noProof/>
      </w:rPr>
      <w:t>2</w:t>
    </w:r>
    <w:r>
      <w:rPr>
        <w:noProof/>
      </w:rPr>
      <w:fldChar w:fldCharType="end"/>
    </w:r>
  </w:p>
  <w:p w14:paraId="17F34E5F" w14:textId="77777777" w:rsidR="00D80519" w:rsidRDefault="00D80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34E5A" w14:textId="77777777" w:rsidR="004952AB" w:rsidRDefault="004952AB" w:rsidP="00B50AE0">
      <w:r>
        <w:separator/>
      </w:r>
    </w:p>
  </w:footnote>
  <w:footnote w:type="continuationSeparator" w:id="0">
    <w:p w14:paraId="17F34E5B" w14:textId="77777777" w:rsidR="004952AB" w:rsidRDefault="004952AB" w:rsidP="00B50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34096"/>
    <w:multiLevelType w:val="hybridMultilevel"/>
    <w:tmpl w:val="85EE5D24"/>
    <w:lvl w:ilvl="0" w:tplc="52A8832E">
      <w:start w:val="5"/>
      <w:numFmt w:val="bullet"/>
      <w:lvlText w:val="-"/>
      <w:lvlJc w:val="left"/>
      <w:pPr>
        <w:tabs>
          <w:tab w:val="num" w:pos="1440"/>
        </w:tabs>
        <w:ind w:left="1440" w:hanging="36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8E7EF5"/>
    <w:multiLevelType w:val="hybridMultilevel"/>
    <w:tmpl w:val="FED852D8"/>
    <w:lvl w:ilvl="0" w:tplc="22740F0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06A656"/>
    <w:multiLevelType w:val="hybridMultilevel"/>
    <w:tmpl w:val="B61CD052"/>
    <w:lvl w:ilvl="0" w:tplc="7FEA98D8">
      <w:start w:val="4"/>
      <w:numFmt w:val="decimal"/>
      <w:lvlText w:val="%1."/>
      <w:lvlJc w:val="left"/>
      <w:pPr>
        <w:ind w:left="720" w:hanging="360"/>
      </w:pPr>
    </w:lvl>
    <w:lvl w:ilvl="1" w:tplc="FDA2F444">
      <w:start w:val="1"/>
      <w:numFmt w:val="lowerLetter"/>
      <w:lvlText w:val="%2."/>
      <w:lvlJc w:val="left"/>
      <w:pPr>
        <w:ind w:left="1440" w:hanging="360"/>
      </w:pPr>
    </w:lvl>
    <w:lvl w:ilvl="2" w:tplc="5A446CCC">
      <w:start w:val="1"/>
      <w:numFmt w:val="lowerRoman"/>
      <w:lvlText w:val="%3."/>
      <w:lvlJc w:val="right"/>
      <w:pPr>
        <w:ind w:left="2160" w:hanging="180"/>
      </w:pPr>
    </w:lvl>
    <w:lvl w:ilvl="3" w:tplc="5A8ABC38">
      <w:start w:val="1"/>
      <w:numFmt w:val="decimal"/>
      <w:lvlText w:val="%4."/>
      <w:lvlJc w:val="left"/>
      <w:pPr>
        <w:ind w:left="2880" w:hanging="360"/>
      </w:pPr>
    </w:lvl>
    <w:lvl w:ilvl="4" w:tplc="3D86A2F0">
      <w:start w:val="1"/>
      <w:numFmt w:val="lowerLetter"/>
      <w:lvlText w:val="%5."/>
      <w:lvlJc w:val="left"/>
      <w:pPr>
        <w:ind w:left="3600" w:hanging="360"/>
      </w:pPr>
    </w:lvl>
    <w:lvl w:ilvl="5" w:tplc="52B6AA98">
      <w:start w:val="1"/>
      <w:numFmt w:val="lowerRoman"/>
      <w:lvlText w:val="%6."/>
      <w:lvlJc w:val="right"/>
      <w:pPr>
        <w:ind w:left="4320" w:hanging="180"/>
      </w:pPr>
    </w:lvl>
    <w:lvl w:ilvl="6" w:tplc="F6A22A06">
      <w:start w:val="1"/>
      <w:numFmt w:val="decimal"/>
      <w:lvlText w:val="%7."/>
      <w:lvlJc w:val="left"/>
      <w:pPr>
        <w:ind w:left="5040" w:hanging="360"/>
      </w:pPr>
    </w:lvl>
    <w:lvl w:ilvl="7" w:tplc="9116629E">
      <w:start w:val="1"/>
      <w:numFmt w:val="lowerLetter"/>
      <w:lvlText w:val="%8."/>
      <w:lvlJc w:val="left"/>
      <w:pPr>
        <w:ind w:left="5760" w:hanging="360"/>
      </w:pPr>
    </w:lvl>
    <w:lvl w:ilvl="8" w:tplc="BB58C10A">
      <w:start w:val="1"/>
      <w:numFmt w:val="lowerRoman"/>
      <w:lvlText w:val="%9."/>
      <w:lvlJc w:val="right"/>
      <w:pPr>
        <w:ind w:left="6480" w:hanging="180"/>
      </w:pPr>
    </w:lvl>
  </w:abstractNum>
  <w:abstractNum w:abstractNumId="3" w15:restartNumberingAfterBreak="0">
    <w:nsid w:val="133A5044"/>
    <w:multiLevelType w:val="multilevel"/>
    <w:tmpl w:val="B7583B86"/>
    <w:lvl w:ilvl="0">
      <w:start w:val="1"/>
      <w:numFmt w:val="decimal"/>
      <w:lvlText w:val="%1."/>
      <w:lvlJc w:val="left"/>
      <w:pPr>
        <w:ind w:left="1080" w:hanging="360"/>
      </w:pPr>
      <w:rPr>
        <w:rFonts w:ascii="Times New Roman" w:eastAsia="Times New Roman" w:hAnsi="Times New Roman" w:cs="Times New Roman"/>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720"/>
      </w:pPr>
      <w:rPr>
        <w:rFonts w:hint="default"/>
        <w:b w:val="0"/>
      </w:rPr>
    </w:lvl>
    <w:lvl w:ilvl="4">
      <w:start w:val="1"/>
      <w:numFmt w:val="decimal"/>
      <w:isLgl/>
      <w:lvlText w:val="%1.%2.%3.%4.%5."/>
      <w:lvlJc w:val="left"/>
      <w:pPr>
        <w:ind w:left="324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20" w:hanging="1440"/>
      </w:pPr>
      <w:rPr>
        <w:rFonts w:hint="default"/>
        <w:b w:val="0"/>
      </w:rPr>
    </w:lvl>
    <w:lvl w:ilvl="7">
      <w:start w:val="1"/>
      <w:numFmt w:val="decimal"/>
      <w:isLgl/>
      <w:lvlText w:val="%1.%2.%3.%4.%5.%6.%7.%8."/>
      <w:lvlJc w:val="left"/>
      <w:pPr>
        <w:ind w:left="4680" w:hanging="1440"/>
      </w:pPr>
      <w:rPr>
        <w:rFonts w:hint="default"/>
        <w:b w:val="0"/>
      </w:rPr>
    </w:lvl>
    <w:lvl w:ilvl="8">
      <w:start w:val="1"/>
      <w:numFmt w:val="decimal"/>
      <w:isLgl/>
      <w:lvlText w:val="%1.%2.%3.%4.%5.%6.%7.%8.%9."/>
      <w:lvlJc w:val="left"/>
      <w:pPr>
        <w:ind w:left="5400" w:hanging="1800"/>
      </w:pPr>
      <w:rPr>
        <w:rFonts w:hint="default"/>
        <w:b w:val="0"/>
      </w:rPr>
    </w:lvl>
  </w:abstractNum>
  <w:abstractNum w:abstractNumId="4" w15:restartNumberingAfterBreak="0">
    <w:nsid w:val="1FF95C5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017A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B47502"/>
    <w:multiLevelType w:val="multilevel"/>
    <w:tmpl w:val="246E058C"/>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7" w15:restartNumberingAfterBreak="0">
    <w:nsid w:val="30981467"/>
    <w:multiLevelType w:val="hybridMultilevel"/>
    <w:tmpl w:val="3AD6AA44"/>
    <w:lvl w:ilvl="0" w:tplc="8F0ADBEA">
      <w:start w:val="1"/>
      <w:numFmt w:val="decimal"/>
      <w:lvlText w:val="%1."/>
      <w:lvlJc w:val="left"/>
      <w:pPr>
        <w:ind w:left="720" w:hanging="360"/>
      </w:pPr>
    </w:lvl>
    <w:lvl w:ilvl="1" w:tplc="464068FC">
      <w:start w:val="1"/>
      <w:numFmt w:val="lowerLetter"/>
      <w:lvlText w:val="%2."/>
      <w:lvlJc w:val="left"/>
      <w:pPr>
        <w:ind w:left="1440" w:hanging="360"/>
      </w:pPr>
    </w:lvl>
    <w:lvl w:ilvl="2" w:tplc="FD1A89C6">
      <w:start w:val="1"/>
      <w:numFmt w:val="lowerRoman"/>
      <w:lvlText w:val="%3."/>
      <w:lvlJc w:val="right"/>
      <w:pPr>
        <w:ind w:left="2160" w:hanging="180"/>
      </w:pPr>
    </w:lvl>
    <w:lvl w:ilvl="3" w:tplc="13B2F1B2">
      <w:start w:val="1"/>
      <w:numFmt w:val="decimal"/>
      <w:lvlText w:val="%4."/>
      <w:lvlJc w:val="left"/>
      <w:pPr>
        <w:ind w:left="2880" w:hanging="360"/>
      </w:pPr>
    </w:lvl>
    <w:lvl w:ilvl="4" w:tplc="C3D2D4C8">
      <w:start w:val="1"/>
      <w:numFmt w:val="lowerLetter"/>
      <w:lvlText w:val="%5."/>
      <w:lvlJc w:val="left"/>
      <w:pPr>
        <w:ind w:left="3600" w:hanging="360"/>
      </w:pPr>
    </w:lvl>
    <w:lvl w:ilvl="5" w:tplc="73784C86">
      <w:start w:val="1"/>
      <w:numFmt w:val="lowerRoman"/>
      <w:lvlText w:val="%6."/>
      <w:lvlJc w:val="right"/>
      <w:pPr>
        <w:ind w:left="4320" w:hanging="180"/>
      </w:pPr>
    </w:lvl>
    <w:lvl w:ilvl="6" w:tplc="07FEDFA4">
      <w:start w:val="1"/>
      <w:numFmt w:val="decimal"/>
      <w:lvlText w:val="%7."/>
      <w:lvlJc w:val="left"/>
      <w:pPr>
        <w:ind w:left="5040" w:hanging="360"/>
      </w:pPr>
    </w:lvl>
    <w:lvl w:ilvl="7" w:tplc="16644676">
      <w:start w:val="1"/>
      <w:numFmt w:val="lowerLetter"/>
      <w:lvlText w:val="%8."/>
      <w:lvlJc w:val="left"/>
      <w:pPr>
        <w:ind w:left="5760" w:hanging="360"/>
      </w:pPr>
    </w:lvl>
    <w:lvl w:ilvl="8" w:tplc="9DEAA608">
      <w:start w:val="1"/>
      <w:numFmt w:val="lowerRoman"/>
      <w:lvlText w:val="%9."/>
      <w:lvlJc w:val="right"/>
      <w:pPr>
        <w:ind w:left="6480" w:hanging="180"/>
      </w:pPr>
    </w:lvl>
  </w:abstractNum>
  <w:abstractNum w:abstractNumId="8" w15:restartNumberingAfterBreak="0">
    <w:nsid w:val="34E73125"/>
    <w:multiLevelType w:val="multilevel"/>
    <w:tmpl w:val="1BE80556"/>
    <w:lvl w:ilvl="0">
      <w:start w:val="19"/>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C26F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816920"/>
    <w:multiLevelType w:val="multilevel"/>
    <w:tmpl w:val="9BB015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7D3D82"/>
    <w:multiLevelType w:val="hybridMultilevel"/>
    <w:tmpl w:val="0F54768A"/>
    <w:lvl w:ilvl="0" w:tplc="CDC6B870">
      <w:numFmt w:val="bullet"/>
      <w:lvlText w:val="-"/>
      <w:lvlJc w:val="left"/>
      <w:pPr>
        <w:tabs>
          <w:tab w:val="num" w:pos="2355"/>
        </w:tabs>
        <w:ind w:left="2355" w:hanging="360"/>
      </w:pPr>
      <w:rPr>
        <w:rFonts w:ascii="Times New Roman" w:eastAsia="Times New Roman" w:hAnsi="Times New Roman" w:cs="Times New Roman" w:hint="default"/>
      </w:rPr>
    </w:lvl>
    <w:lvl w:ilvl="1" w:tplc="04260003" w:tentative="1">
      <w:start w:val="1"/>
      <w:numFmt w:val="bullet"/>
      <w:lvlText w:val="o"/>
      <w:lvlJc w:val="left"/>
      <w:pPr>
        <w:tabs>
          <w:tab w:val="num" w:pos="3075"/>
        </w:tabs>
        <w:ind w:left="3075" w:hanging="360"/>
      </w:pPr>
      <w:rPr>
        <w:rFonts w:ascii="Courier New" w:hAnsi="Courier New" w:cs="Courier New" w:hint="default"/>
      </w:rPr>
    </w:lvl>
    <w:lvl w:ilvl="2" w:tplc="04260005" w:tentative="1">
      <w:start w:val="1"/>
      <w:numFmt w:val="bullet"/>
      <w:lvlText w:val=""/>
      <w:lvlJc w:val="left"/>
      <w:pPr>
        <w:tabs>
          <w:tab w:val="num" w:pos="3795"/>
        </w:tabs>
        <w:ind w:left="3795" w:hanging="360"/>
      </w:pPr>
      <w:rPr>
        <w:rFonts w:ascii="Wingdings" w:hAnsi="Wingdings" w:hint="default"/>
      </w:rPr>
    </w:lvl>
    <w:lvl w:ilvl="3" w:tplc="04260001" w:tentative="1">
      <w:start w:val="1"/>
      <w:numFmt w:val="bullet"/>
      <w:lvlText w:val=""/>
      <w:lvlJc w:val="left"/>
      <w:pPr>
        <w:tabs>
          <w:tab w:val="num" w:pos="4515"/>
        </w:tabs>
        <w:ind w:left="4515" w:hanging="360"/>
      </w:pPr>
      <w:rPr>
        <w:rFonts w:ascii="Symbol" w:hAnsi="Symbol" w:hint="default"/>
      </w:rPr>
    </w:lvl>
    <w:lvl w:ilvl="4" w:tplc="04260003" w:tentative="1">
      <w:start w:val="1"/>
      <w:numFmt w:val="bullet"/>
      <w:lvlText w:val="o"/>
      <w:lvlJc w:val="left"/>
      <w:pPr>
        <w:tabs>
          <w:tab w:val="num" w:pos="5235"/>
        </w:tabs>
        <w:ind w:left="5235" w:hanging="360"/>
      </w:pPr>
      <w:rPr>
        <w:rFonts w:ascii="Courier New" w:hAnsi="Courier New" w:cs="Courier New" w:hint="default"/>
      </w:rPr>
    </w:lvl>
    <w:lvl w:ilvl="5" w:tplc="04260005" w:tentative="1">
      <w:start w:val="1"/>
      <w:numFmt w:val="bullet"/>
      <w:lvlText w:val=""/>
      <w:lvlJc w:val="left"/>
      <w:pPr>
        <w:tabs>
          <w:tab w:val="num" w:pos="5955"/>
        </w:tabs>
        <w:ind w:left="5955" w:hanging="360"/>
      </w:pPr>
      <w:rPr>
        <w:rFonts w:ascii="Wingdings" w:hAnsi="Wingdings" w:hint="default"/>
      </w:rPr>
    </w:lvl>
    <w:lvl w:ilvl="6" w:tplc="04260001" w:tentative="1">
      <w:start w:val="1"/>
      <w:numFmt w:val="bullet"/>
      <w:lvlText w:val=""/>
      <w:lvlJc w:val="left"/>
      <w:pPr>
        <w:tabs>
          <w:tab w:val="num" w:pos="6675"/>
        </w:tabs>
        <w:ind w:left="6675" w:hanging="360"/>
      </w:pPr>
      <w:rPr>
        <w:rFonts w:ascii="Symbol" w:hAnsi="Symbol" w:hint="default"/>
      </w:rPr>
    </w:lvl>
    <w:lvl w:ilvl="7" w:tplc="04260003" w:tentative="1">
      <w:start w:val="1"/>
      <w:numFmt w:val="bullet"/>
      <w:lvlText w:val="o"/>
      <w:lvlJc w:val="left"/>
      <w:pPr>
        <w:tabs>
          <w:tab w:val="num" w:pos="7395"/>
        </w:tabs>
        <w:ind w:left="7395" w:hanging="360"/>
      </w:pPr>
      <w:rPr>
        <w:rFonts w:ascii="Courier New" w:hAnsi="Courier New" w:cs="Courier New" w:hint="default"/>
      </w:rPr>
    </w:lvl>
    <w:lvl w:ilvl="8" w:tplc="04260005" w:tentative="1">
      <w:start w:val="1"/>
      <w:numFmt w:val="bullet"/>
      <w:lvlText w:val=""/>
      <w:lvlJc w:val="left"/>
      <w:pPr>
        <w:tabs>
          <w:tab w:val="num" w:pos="8115"/>
        </w:tabs>
        <w:ind w:left="8115" w:hanging="360"/>
      </w:pPr>
      <w:rPr>
        <w:rFonts w:ascii="Wingdings" w:hAnsi="Wingdings" w:hint="default"/>
      </w:rPr>
    </w:lvl>
  </w:abstractNum>
  <w:abstractNum w:abstractNumId="12" w15:restartNumberingAfterBreak="0">
    <w:nsid w:val="464C0CBF"/>
    <w:multiLevelType w:val="hybridMultilevel"/>
    <w:tmpl w:val="AB2664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3E1ADE"/>
    <w:multiLevelType w:val="multilevel"/>
    <w:tmpl w:val="EB826A28"/>
    <w:lvl w:ilvl="0">
      <w:start w:val="1"/>
      <w:numFmt w:val="decimal"/>
      <w:lvlText w:val="%1."/>
      <w:lvlJc w:val="left"/>
      <w:pPr>
        <w:ind w:left="495" w:hanging="495"/>
      </w:pPr>
      <w:rPr>
        <w:rFonts w:hint="default"/>
      </w:rPr>
    </w:lvl>
    <w:lvl w:ilvl="1">
      <w:start w:val="1"/>
      <w:numFmt w:val="decimal"/>
      <w:lvlText w:val="%1.%2."/>
      <w:lvlJc w:val="left"/>
      <w:pPr>
        <w:ind w:left="1935" w:hanging="49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4CB73E7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93932B1"/>
    <w:multiLevelType w:val="hybridMultilevel"/>
    <w:tmpl w:val="6F440D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F04FA9"/>
    <w:multiLevelType w:val="multilevel"/>
    <w:tmpl w:val="7F9014B2"/>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2A22248"/>
    <w:multiLevelType w:val="hybridMultilevel"/>
    <w:tmpl w:val="5B7E486E"/>
    <w:lvl w:ilvl="0" w:tplc="F22C383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D14524"/>
    <w:multiLevelType w:val="hybridMultilevel"/>
    <w:tmpl w:val="D0480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0F5F48"/>
    <w:multiLevelType w:val="multilevel"/>
    <w:tmpl w:val="04E87D64"/>
    <w:lvl w:ilvl="0">
      <w:start w:val="1"/>
      <w:numFmt w:val="decimal"/>
      <w:lvlText w:val="%1."/>
      <w:lvlJc w:val="left"/>
      <w:pPr>
        <w:ind w:left="360" w:hanging="360"/>
      </w:pPr>
      <w:rPr>
        <w:rFonts w:hint="default"/>
        <w:b w:val="0"/>
        <w:strike w:val="0"/>
        <w:color w:val="auto"/>
      </w:rPr>
    </w:lvl>
    <w:lvl w:ilvl="1">
      <w:start w:val="1"/>
      <w:numFmt w:val="decimal"/>
      <w:lvlText w:val="%1.%2."/>
      <w:lvlJc w:val="left"/>
      <w:pPr>
        <w:ind w:left="792"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D64D98"/>
    <w:multiLevelType w:val="hybridMultilevel"/>
    <w:tmpl w:val="A72E36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1534039"/>
    <w:multiLevelType w:val="hybridMultilevel"/>
    <w:tmpl w:val="CFC0AA10"/>
    <w:lvl w:ilvl="0" w:tplc="4A423D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59F37E0"/>
    <w:multiLevelType w:val="multilevel"/>
    <w:tmpl w:val="5C3A91EE"/>
    <w:lvl w:ilvl="0">
      <w:start w:val="1"/>
      <w:numFmt w:val="decimal"/>
      <w:lvlText w:val="%1."/>
      <w:lvlJc w:val="left"/>
      <w:pPr>
        <w:ind w:left="1080" w:hanging="360"/>
      </w:pPr>
      <w:rPr>
        <w:rFonts w:cs="Times New Roman"/>
      </w:rPr>
    </w:lvl>
    <w:lvl w:ilvl="1">
      <w:start w:val="2"/>
      <w:numFmt w:val="decimal"/>
      <w:isLgl/>
      <w:lvlText w:val="%1.%2."/>
      <w:lvlJc w:val="left"/>
      <w:pPr>
        <w:ind w:left="1545" w:hanging="465"/>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23" w15:restartNumberingAfterBreak="0">
    <w:nsid w:val="763F2EDF"/>
    <w:multiLevelType w:val="hybridMultilevel"/>
    <w:tmpl w:val="4A7E3E40"/>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81474CC"/>
    <w:multiLevelType w:val="multilevel"/>
    <w:tmpl w:val="0DB09A7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DF8683A"/>
    <w:multiLevelType w:val="hybridMultilevel"/>
    <w:tmpl w:val="980A1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2B6944"/>
    <w:multiLevelType w:val="hybridMultilevel"/>
    <w:tmpl w:val="F196BE74"/>
    <w:lvl w:ilvl="0" w:tplc="053E9954">
      <w:start w:val="1"/>
      <w:numFmt w:val="decimal"/>
      <w:lvlText w:val="%1."/>
      <w:lvlJc w:val="left"/>
      <w:pPr>
        <w:ind w:left="1080" w:hanging="360"/>
      </w:pPr>
      <w:rPr>
        <w:rFonts w:ascii="Times New Roman" w:hAnsi="Times New Roman" w:cs="Times New Roman"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75407596">
    <w:abstractNumId w:val="7"/>
  </w:num>
  <w:num w:numId="2" w16cid:durableId="1324629006">
    <w:abstractNumId w:val="2"/>
  </w:num>
  <w:num w:numId="3" w16cid:durableId="1156653833">
    <w:abstractNumId w:val="11"/>
  </w:num>
  <w:num w:numId="4" w16cid:durableId="1539781871">
    <w:abstractNumId w:val="23"/>
  </w:num>
  <w:num w:numId="5" w16cid:durableId="1668097523">
    <w:abstractNumId w:val="0"/>
  </w:num>
  <w:num w:numId="6" w16cid:durableId="1974166737">
    <w:abstractNumId w:val="21"/>
  </w:num>
  <w:num w:numId="7" w16cid:durableId="349529646">
    <w:abstractNumId w:val="25"/>
  </w:num>
  <w:num w:numId="8" w16cid:durableId="1458792509">
    <w:abstractNumId w:val="1"/>
  </w:num>
  <w:num w:numId="9" w16cid:durableId="1838617052">
    <w:abstractNumId w:val="9"/>
  </w:num>
  <w:num w:numId="10" w16cid:durableId="757555257">
    <w:abstractNumId w:val="4"/>
  </w:num>
  <w:num w:numId="11" w16cid:durableId="1432050484">
    <w:abstractNumId w:val="18"/>
  </w:num>
  <w:num w:numId="12" w16cid:durableId="249507326">
    <w:abstractNumId w:val="12"/>
  </w:num>
  <w:num w:numId="13" w16cid:durableId="1289895969">
    <w:abstractNumId w:val="17"/>
  </w:num>
  <w:num w:numId="14" w16cid:durableId="225802988">
    <w:abstractNumId w:val="15"/>
  </w:num>
  <w:num w:numId="15" w16cid:durableId="1358889156">
    <w:abstractNumId w:val="14"/>
  </w:num>
  <w:num w:numId="16" w16cid:durableId="94639565">
    <w:abstractNumId w:val="19"/>
  </w:num>
  <w:num w:numId="17" w16cid:durableId="601765624">
    <w:abstractNumId w:val="6"/>
  </w:num>
  <w:num w:numId="18" w16cid:durableId="1550846191">
    <w:abstractNumId w:val="8"/>
  </w:num>
  <w:num w:numId="19" w16cid:durableId="959185488">
    <w:abstractNumId w:val="16"/>
  </w:num>
  <w:num w:numId="20" w16cid:durableId="1141076846">
    <w:abstractNumId w:val="24"/>
  </w:num>
  <w:num w:numId="21" w16cid:durableId="589895071">
    <w:abstractNumId w:val="5"/>
  </w:num>
  <w:num w:numId="22" w16cid:durableId="426117421">
    <w:abstractNumId w:val="3"/>
  </w:num>
  <w:num w:numId="23" w16cid:durableId="2025398523">
    <w:abstractNumId w:val="20"/>
  </w:num>
  <w:num w:numId="24" w16cid:durableId="361053387">
    <w:abstractNumId w:val="26"/>
  </w:num>
  <w:num w:numId="25" w16cid:durableId="2060088673">
    <w:abstractNumId w:val="13"/>
  </w:num>
  <w:num w:numId="26" w16cid:durableId="170143349">
    <w:abstractNumId w:val="22"/>
  </w:num>
  <w:num w:numId="27" w16cid:durableId="763958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CC"/>
    <w:rsid w:val="000074BD"/>
    <w:rsid w:val="000244EB"/>
    <w:rsid w:val="000401A2"/>
    <w:rsid w:val="0004076F"/>
    <w:rsid w:val="00040978"/>
    <w:rsid w:val="00047533"/>
    <w:rsid w:val="00050563"/>
    <w:rsid w:val="00052517"/>
    <w:rsid w:val="0005369B"/>
    <w:rsid w:val="00054831"/>
    <w:rsid w:val="00055611"/>
    <w:rsid w:val="0005590A"/>
    <w:rsid w:val="00060F00"/>
    <w:rsid w:val="000616A1"/>
    <w:rsid w:val="000666B5"/>
    <w:rsid w:val="0008364C"/>
    <w:rsid w:val="000864E6"/>
    <w:rsid w:val="00093D15"/>
    <w:rsid w:val="000B1B69"/>
    <w:rsid w:val="000B49DE"/>
    <w:rsid w:val="000C09E6"/>
    <w:rsid w:val="000E2F90"/>
    <w:rsid w:val="0012743C"/>
    <w:rsid w:val="00141F1E"/>
    <w:rsid w:val="00152DCA"/>
    <w:rsid w:val="001640F3"/>
    <w:rsid w:val="00181044"/>
    <w:rsid w:val="00183AB6"/>
    <w:rsid w:val="00184360"/>
    <w:rsid w:val="001A253C"/>
    <w:rsid w:val="001C0E3A"/>
    <w:rsid w:val="001C4A17"/>
    <w:rsid w:val="001C62DA"/>
    <w:rsid w:val="001F38C1"/>
    <w:rsid w:val="001F6394"/>
    <w:rsid w:val="001F6C5E"/>
    <w:rsid w:val="00200CA9"/>
    <w:rsid w:val="00210B65"/>
    <w:rsid w:val="002213E2"/>
    <w:rsid w:val="002454B3"/>
    <w:rsid w:val="002508F5"/>
    <w:rsid w:val="002541DA"/>
    <w:rsid w:val="0025573A"/>
    <w:rsid w:val="002930A7"/>
    <w:rsid w:val="002A4392"/>
    <w:rsid w:val="002D3084"/>
    <w:rsid w:val="002E0122"/>
    <w:rsid w:val="002E3025"/>
    <w:rsid w:val="002E3331"/>
    <w:rsid w:val="002E68B6"/>
    <w:rsid w:val="002F7B5C"/>
    <w:rsid w:val="00302026"/>
    <w:rsid w:val="00303C24"/>
    <w:rsid w:val="00321B59"/>
    <w:rsid w:val="00321E6B"/>
    <w:rsid w:val="003301F2"/>
    <w:rsid w:val="0033269F"/>
    <w:rsid w:val="003508D2"/>
    <w:rsid w:val="00383CB2"/>
    <w:rsid w:val="003B2EF5"/>
    <w:rsid w:val="003B4834"/>
    <w:rsid w:val="003C53A7"/>
    <w:rsid w:val="003D7E04"/>
    <w:rsid w:val="003E0317"/>
    <w:rsid w:val="003E3D36"/>
    <w:rsid w:val="003F0F8C"/>
    <w:rsid w:val="00404F47"/>
    <w:rsid w:val="004208B8"/>
    <w:rsid w:val="004242C6"/>
    <w:rsid w:val="00434F26"/>
    <w:rsid w:val="004573E8"/>
    <w:rsid w:val="00457889"/>
    <w:rsid w:val="00463324"/>
    <w:rsid w:val="004747F6"/>
    <w:rsid w:val="00476314"/>
    <w:rsid w:val="004923B2"/>
    <w:rsid w:val="004952AB"/>
    <w:rsid w:val="0049647B"/>
    <w:rsid w:val="004A17AC"/>
    <w:rsid w:val="004A2848"/>
    <w:rsid w:val="004A6190"/>
    <w:rsid w:val="004B37CC"/>
    <w:rsid w:val="004C14FC"/>
    <w:rsid w:val="004C4B24"/>
    <w:rsid w:val="004E0B4F"/>
    <w:rsid w:val="004E7862"/>
    <w:rsid w:val="004F30D4"/>
    <w:rsid w:val="004F4E9E"/>
    <w:rsid w:val="005009C0"/>
    <w:rsid w:val="00514549"/>
    <w:rsid w:val="00516F13"/>
    <w:rsid w:val="005331D9"/>
    <w:rsid w:val="00535F09"/>
    <w:rsid w:val="00542933"/>
    <w:rsid w:val="0054593B"/>
    <w:rsid w:val="005510A9"/>
    <w:rsid w:val="00553668"/>
    <w:rsid w:val="005539B9"/>
    <w:rsid w:val="005555BA"/>
    <w:rsid w:val="00563EA5"/>
    <w:rsid w:val="00564865"/>
    <w:rsid w:val="00565A7F"/>
    <w:rsid w:val="0057538B"/>
    <w:rsid w:val="00575978"/>
    <w:rsid w:val="0058501E"/>
    <w:rsid w:val="0058755C"/>
    <w:rsid w:val="0059375D"/>
    <w:rsid w:val="00593A73"/>
    <w:rsid w:val="005A2716"/>
    <w:rsid w:val="005A4FAF"/>
    <w:rsid w:val="005B407D"/>
    <w:rsid w:val="005B72FA"/>
    <w:rsid w:val="005C0898"/>
    <w:rsid w:val="005D11C9"/>
    <w:rsid w:val="005E3B3E"/>
    <w:rsid w:val="006017E7"/>
    <w:rsid w:val="00613F37"/>
    <w:rsid w:val="00621ACA"/>
    <w:rsid w:val="0062654E"/>
    <w:rsid w:val="00635CEF"/>
    <w:rsid w:val="006378E0"/>
    <w:rsid w:val="00647BB3"/>
    <w:rsid w:val="006516CB"/>
    <w:rsid w:val="006573D0"/>
    <w:rsid w:val="00662803"/>
    <w:rsid w:val="00666975"/>
    <w:rsid w:val="00671CF5"/>
    <w:rsid w:val="00672516"/>
    <w:rsid w:val="00680D11"/>
    <w:rsid w:val="006846BA"/>
    <w:rsid w:val="00690FBC"/>
    <w:rsid w:val="006A5E49"/>
    <w:rsid w:val="006B2235"/>
    <w:rsid w:val="006B5A6A"/>
    <w:rsid w:val="006B602F"/>
    <w:rsid w:val="006B63E2"/>
    <w:rsid w:val="006C09AC"/>
    <w:rsid w:val="006D149C"/>
    <w:rsid w:val="006E3C31"/>
    <w:rsid w:val="006E50C3"/>
    <w:rsid w:val="007030EF"/>
    <w:rsid w:val="00704430"/>
    <w:rsid w:val="007106EB"/>
    <w:rsid w:val="00711ECE"/>
    <w:rsid w:val="00740F61"/>
    <w:rsid w:val="00746F40"/>
    <w:rsid w:val="00752CB2"/>
    <w:rsid w:val="00761297"/>
    <w:rsid w:val="00761F41"/>
    <w:rsid w:val="00773554"/>
    <w:rsid w:val="007836D2"/>
    <w:rsid w:val="00796166"/>
    <w:rsid w:val="007A00FF"/>
    <w:rsid w:val="007A259A"/>
    <w:rsid w:val="007A774B"/>
    <w:rsid w:val="007B40CF"/>
    <w:rsid w:val="007B44A2"/>
    <w:rsid w:val="007B639A"/>
    <w:rsid w:val="007B6735"/>
    <w:rsid w:val="007C1D55"/>
    <w:rsid w:val="007D6F30"/>
    <w:rsid w:val="007F754B"/>
    <w:rsid w:val="00804268"/>
    <w:rsid w:val="00813417"/>
    <w:rsid w:val="0083565A"/>
    <w:rsid w:val="00840796"/>
    <w:rsid w:val="008442C8"/>
    <w:rsid w:val="0085160C"/>
    <w:rsid w:val="00871D8B"/>
    <w:rsid w:val="0087484C"/>
    <w:rsid w:val="008832F0"/>
    <w:rsid w:val="00883965"/>
    <w:rsid w:val="0089182B"/>
    <w:rsid w:val="0089748B"/>
    <w:rsid w:val="008B48CC"/>
    <w:rsid w:val="008D39C0"/>
    <w:rsid w:val="008E11A2"/>
    <w:rsid w:val="008E26BE"/>
    <w:rsid w:val="008E2A49"/>
    <w:rsid w:val="008E78D4"/>
    <w:rsid w:val="008F2FA2"/>
    <w:rsid w:val="008F4356"/>
    <w:rsid w:val="009055A3"/>
    <w:rsid w:val="00912315"/>
    <w:rsid w:val="0091495E"/>
    <w:rsid w:val="00917E2E"/>
    <w:rsid w:val="00937DA5"/>
    <w:rsid w:val="00941EEC"/>
    <w:rsid w:val="00942EDC"/>
    <w:rsid w:val="009464D6"/>
    <w:rsid w:val="00963D80"/>
    <w:rsid w:val="00985D6D"/>
    <w:rsid w:val="00987853"/>
    <w:rsid w:val="009A0350"/>
    <w:rsid w:val="009A1BC9"/>
    <w:rsid w:val="009A2203"/>
    <w:rsid w:val="009A2C2A"/>
    <w:rsid w:val="009A3419"/>
    <w:rsid w:val="009A559F"/>
    <w:rsid w:val="009B17D5"/>
    <w:rsid w:val="009D64F3"/>
    <w:rsid w:val="009E0476"/>
    <w:rsid w:val="009E4509"/>
    <w:rsid w:val="009F09DB"/>
    <w:rsid w:val="009F0C0B"/>
    <w:rsid w:val="009F3737"/>
    <w:rsid w:val="00A0036C"/>
    <w:rsid w:val="00A13F00"/>
    <w:rsid w:val="00A15265"/>
    <w:rsid w:val="00A1615A"/>
    <w:rsid w:val="00A4013E"/>
    <w:rsid w:val="00A442C2"/>
    <w:rsid w:val="00A46505"/>
    <w:rsid w:val="00A54146"/>
    <w:rsid w:val="00A55802"/>
    <w:rsid w:val="00A56D21"/>
    <w:rsid w:val="00A63096"/>
    <w:rsid w:val="00A63AE1"/>
    <w:rsid w:val="00A7238E"/>
    <w:rsid w:val="00A82E77"/>
    <w:rsid w:val="00A87B34"/>
    <w:rsid w:val="00A944E8"/>
    <w:rsid w:val="00A96D95"/>
    <w:rsid w:val="00A97AF7"/>
    <w:rsid w:val="00AA56D1"/>
    <w:rsid w:val="00AC30D8"/>
    <w:rsid w:val="00AC7927"/>
    <w:rsid w:val="00AE38F9"/>
    <w:rsid w:val="00AE5645"/>
    <w:rsid w:val="00B1127F"/>
    <w:rsid w:val="00B15245"/>
    <w:rsid w:val="00B33B45"/>
    <w:rsid w:val="00B33DE1"/>
    <w:rsid w:val="00B3638D"/>
    <w:rsid w:val="00B36706"/>
    <w:rsid w:val="00B4704C"/>
    <w:rsid w:val="00B50AE0"/>
    <w:rsid w:val="00B6092D"/>
    <w:rsid w:val="00B61DA9"/>
    <w:rsid w:val="00B61E13"/>
    <w:rsid w:val="00B6674D"/>
    <w:rsid w:val="00B74457"/>
    <w:rsid w:val="00B74654"/>
    <w:rsid w:val="00B75972"/>
    <w:rsid w:val="00B87060"/>
    <w:rsid w:val="00B9172A"/>
    <w:rsid w:val="00BB3564"/>
    <w:rsid w:val="00BD048A"/>
    <w:rsid w:val="00BD6BAC"/>
    <w:rsid w:val="00BE554B"/>
    <w:rsid w:val="00BF3965"/>
    <w:rsid w:val="00C12AAA"/>
    <w:rsid w:val="00C13A7D"/>
    <w:rsid w:val="00C26374"/>
    <w:rsid w:val="00C41DAC"/>
    <w:rsid w:val="00C458F9"/>
    <w:rsid w:val="00C60EF6"/>
    <w:rsid w:val="00C71E5D"/>
    <w:rsid w:val="00C742D5"/>
    <w:rsid w:val="00C771AF"/>
    <w:rsid w:val="00CA1104"/>
    <w:rsid w:val="00CC23AA"/>
    <w:rsid w:val="00CC4108"/>
    <w:rsid w:val="00CD08C8"/>
    <w:rsid w:val="00CD1243"/>
    <w:rsid w:val="00CD3C03"/>
    <w:rsid w:val="00CD7E6E"/>
    <w:rsid w:val="00CE27BD"/>
    <w:rsid w:val="00CE4526"/>
    <w:rsid w:val="00D10EC8"/>
    <w:rsid w:val="00D1307B"/>
    <w:rsid w:val="00D245B3"/>
    <w:rsid w:val="00D257BC"/>
    <w:rsid w:val="00D52227"/>
    <w:rsid w:val="00D558EB"/>
    <w:rsid w:val="00D57C69"/>
    <w:rsid w:val="00D7187F"/>
    <w:rsid w:val="00D80519"/>
    <w:rsid w:val="00D80823"/>
    <w:rsid w:val="00D84BBB"/>
    <w:rsid w:val="00D87D6C"/>
    <w:rsid w:val="00D93332"/>
    <w:rsid w:val="00D944CD"/>
    <w:rsid w:val="00DC121B"/>
    <w:rsid w:val="00DD6998"/>
    <w:rsid w:val="00DE549A"/>
    <w:rsid w:val="00DF4359"/>
    <w:rsid w:val="00E07D68"/>
    <w:rsid w:val="00E22DF1"/>
    <w:rsid w:val="00E36A13"/>
    <w:rsid w:val="00E37001"/>
    <w:rsid w:val="00E47746"/>
    <w:rsid w:val="00E761A2"/>
    <w:rsid w:val="00E763D9"/>
    <w:rsid w:val="00E92AF8"/>
    <w:rsid w:val="00EB22E3"/>
    <w:rsid w:val="00EB3937"/>
    <w:rsid w:val="00EB5AAA"/>
    <w:rsid w:val="00EB798B"/>
    <w:rsid w:val="00EC15B6"/>
    <w:rsid w:val="00EC4C81"/>
    <w:rsid w:val="00EC5D44"/>
    <w:rsid w:val="00EC788F"/>
    <w:rsid w:val="00ED1A53"/>
    <w:rsid w:val="00EE2899"/>
    <w:rsid w:val="00EF125F"/>
    <w:rsid w:val="00F04C0A"/>
    <w:rsid w:val="00F04F44"/>
    <w:rsid w:val="00F10861"/>
    <w:rsid w:val="00F20320"/>
    <w:rsid w:val="00F23FE4"/>
    <w:rsid w:val="00F26E44"/>
    <w:rsid w:val="00F40B66"/>
    <w:rsid w:val="00F4502B"/>
    <w:rsid w:val="00F56135"/>
    <w:rsid w:val="00F61230"/>
    <w:rsid w:val="00F849D4"/>
    <w:rsid w:val="00FA070F"/>
    <w:rsid w:val="00FA0A6E"/>
    <w:rsid w:val="00FB3F90"/>
    <w:rsid w:val="00FB4B51"/>
    <w:rsid w:val="00FC74CA"/>
    <w:rsid w:val="00FD5E13"/>
    <w:rsid w:val="027BB339"/>
    <w:rsid w:val="13F9A2B8"/>
    <w:rsid w:val="14903397"/>
    <w:rsid w:val="1FCBA71B"/>
    <w:rsid w:val="21F7E2FF"/>
    <w:rsid w:val="3E675E30"/>
    <w:rsid w:val="47723007"/>
    <w:rsid w:val="48384D8D"/>
    <w:rsid w:val="4BA6063B"/>
    <w:rsid w:val="4E1F9888"/>
    <w:rsid w:val="530963E2"/>
    <w:rsid w:val="61E976AD"/>
    <w:rsid w:val="6499BBC9"/>
    <w:rsid w:val="68F78F87"/>
    <w:rsid w:val="6AA7820E"/>
    <w:rsid w:val="71E963DA"/>
    <w:rsid w:val="74887C62"/>
    <w:rsid w:val="75478B03"/>
    <w:rsid w:val="7A0F68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17F34E2B"/>
  <w15:docId w15:val="{DD58909C-756B-43EF-8806-2CC5FEAE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2454B3"/>
    <w:pPr>
      <w:keepNext/>
      <w:keepLines/>
      <w:spacing w:before="240"/>
      <w:jc w:val="center"/>
      <w:outlineLvl w:val="0"/>
    </w:pPr>
    <w:rPr>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73D0"/>
    <w:rPr>
      <w:color w:val="0000FF"/>
      <w:u w:val="single"/>
    </w:rPr>
  </w:style>
  <w:style w:type="paragraph" w:styleId="BalloonText">
    <w:name w:val="Balloon Text"/>
    <w:basedOn w:val="Normal"/>
    <w:link w:val="BalloonTextChar"/>
    <w:uiPriority w:val="99"/>
    <w:semiHidden/>
    <w:rsid w:val="004C14FC"/>
    <w:rPr>
      <w:rFonts w:ascii="Tahoma" w:hAnsi="Tahoma" w:cs="Tahoma"/>
      <w:sz w:val="16"/>
      <w:szCs w:val="16"/>
    </w:rPr>
  </w:style>
  <w:style w:type="paragraph" w:styleId="ListParagraph">
    <w:name w:val="List Paragraph"/>
    <w:basedOn w:val="Normal"/>
    <w:qFormat/>
    <w:rsid w:val="0054593B"/>
    <w:pPr>
      <w:ind w:left="720"/>
      <w:contextualSpacing/>
    </w:pPr>
  </w:style>
  <w:style w:type="table" w:styleId="TableGrid">
    <w:name w:val="Table Grid"/>
    <w:basedOn w:val="TableNormal"/>
    <w:uiPriority w:val="59"/>
    <w:rsid w:val="00B50AE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50AE0"/>
    <w:pPr>
      <w:tabs>
        <w:tab w:val="center" w:pos="4153"/>
        <w:tab w:val="right" w:pos="8306"/>
      </w:tabs>
    </w:pPr>
  </w:style>
  <w:style w:type="character" w:customStyle="1" w:styleId="HeaderChar">
    <w:name w:val="Header Char"/>
    <w:link w:val="Header"/>
    <w:rsid w:val="00B50AE0"/>
    <w:rPr>
      <w:sz w:val="24"/>
      <w:lang w:val="lv-LV" w:eastAsia="lv-LV"/>
    </w:rPr>
  </w:style>
  <w:style w:type="paragraph" w:styleId="Footer">
    <w:name w:val="footer"/>
    <w:basedOn w:val="Normal"/>
    <w:link w:val="FooterChar"/>
    <w:uiPriority w:val="99"/>
    <w:unhideWhenUsed/>
    <w:rsid w:val="00B50AE0"/>
    <w:pPr>
      <w:tabs>
        <w:tab w:val="center" w:pos="4153"/>
        <w:tab w:val="right" w:pos="8306"/>
      </w:tabs>
    </w:pPr>
  </w:style>
  <w:style w:type="character" w:customStyle="1" w:styleId="FooterChar">
    <w:name w:val="Footer Char"/>
    <w:link w:val="Footer"/>
    <w:uiPriority w:val="99"/>
    <w:rsid w:val="00B50AE0"/>
    <w:rPr>
      <w:sz w:val="24"/>
      <w:lang w:val="lv-LV" w:eastAsia="lv-LV"/>
    </w:rPr>
  </w:style>
  <w:style w:type="character" w:styleId="CommentReference">
    <w:name w:val="annotation reference"/>
    <w:uiPriority w:val="99"/>
    <w:semiHidden/>
    <w:unhideWhenUsed/>
    <w:rsid w:val="00871D8B"/>
    <w:rPr>
      <w:sz w:val="16"/>
      <w:szCs w:val="16"/>
    </w:rPr>
  </w:style>
  <w:style w:type="paragraph" w:styleId="CommentText">
    <w:name w:val="annotation text"/>
    <w:basedOn w:val="Normal"/>
    <w:link w:val="CommentTextChar"/>
    <w:uiPriority w:val="99"/>
    <w:unhideWhenUsed/>
    <w:rsid w:val="00871D8B"/>
    <w:pPr>
      <w:overflowPunct/>
      <w:autoSpaceDE/>
      <w:autoSpaceDN/>
      <w:adjustRightInd/>
      <w:spacing w:after="160"/>
      <w:textAlignment w:val="auto"/>
    </w:pPr>
    <w:rPr>
      <w:rFonts w:ascii="Calibri" w:eastAsia="Calibri" w:hAnsi="Calibri"/>
      <w:sz w:val="20"/>
      <w:lang w:eastAsia="en-US"/>
    </w:rPr>
  </w:style>
  <w:style w:type="character" w:customStyle="1" w:styleId="CommentTextChar">
    <w:name w:val="Comment Text Char"/>
    <w:link w:val="CommentText"/>
    <w:uiPriority w:val="99"/>
    <w:rsid w:val="00871D8B"/>
    <w:rPr>
      <w:rFonts w:ascii="Calibri" w:eastAsia="Calibri" w:hAnsi="Calibri" w:cs="Times New Roman"/>
      <w:lang w:val="lv-LV"/>
    </w:rPr>
  </w:style>
  <w:style w:type="paragraph" w:styleId="CommentSubject">
    <w:name w:val="annotation subject"/>
    <w:basedOn w:val="CommentText"/>
    <w:next w:val="CommentText"/>
    <w:link w:val="CommentSubjectChar"/>
    <w:semiHidden/>
    <w:unhideWhenUsed/>
    <w:rsid w:val="003B2EF5"/>
    <w:pPr>
      <w:overflowPunct w:val="0"/>
      <w:autoSpaceDE w:val="0"/>
      <w:autoSpaceDN w:val="0"/>
      <w:adjustRightInd w:val="0"/>
      <w:spacing w:after="0"/>
      <w:textAlignment w:val="baseline"/>
    </w:pPr>
    <w:rPr>
      <w:rFonts w:ascii="Times New Roman" w:eastAsia="Times New Roman" w:hAnsi="Times New Roman"/>
      <w:b/>
      <w:bCs/>
      <w:lang w:eastAsia="lv-LV"/>
    </w:rPr>
  </w:style>
  <w:style w:type="character" w:customStyle="1" w:styleId="CommentSubjectChar">
    <w:name w:val="Comment Subject Char"/>
    <w:link w:val="CommentSubject"/>
    <w:semiHidden/>
    <w:rsid w:val="003B2EF5"/>
    <w:rPr>
      <w:rFonts w:ascii="Calibri" w:eastAsia="Calibri" w:hAnsi="Calibri" w:cs="Times New Roman"/>
      <w:b/>
      <w:bCs/>
      <w:lang w:val="lv-LV" w:eastAsia="lv-LV"/>
    </w:rPr>
  </w:style>
  <w:style w:type="paragraph" w:customStyle="1" w:styleId="Default">
    <w:name w:val="Default"/>
    <w:rsid w:val="00A442C2"/>
    <w:pPr>
      <w:autoSpaceDE w:val="0"/>
      <w:autoSpaceDN w:val="0"/>
      <w:adjustRightInd w:val="0"/>
    </w:pPr>
    <w:rPr>
      <w:color w:val="000000"/>
      <w:sz w:val="24"/>
      <w:szCs w:val="24"/>
    </w:rPr>
  </w:style>
  <w:style w:type="paragraph" w:customStyle="1" w:styleId="naisf">
    <w:name w:val="naisf"/>
    <w:basedOn w:val="Normal"/>
    <w:rsid w:val="00CD08C8"/>
    <w:pPr>
      <w:overflowPunct/>
      <w:autoSpaceDE/>
      <w:autoSpaceDN/>
      <w:adjustRightInd/>
      <w:spacing w:before="46" w:after="46"/>
      <w:ind w:firstLine="231"/>
      <w:jc w:val="both"/>
      <w:textAlignment w:val="auto"/>
    </w:pPr>
    <w:rPr>
      <w:szCs w:val="24"/>
    </w:rPr>
  </w:style>
  <w:style w:type="character" w:customStyle="1" w:styleId="BalloonTextChar">
    <w:name w:val="Balloon Text Char"/>
    <w:link w:val="BalloonText"/>
    <w:uiPriority w:val="99"/>
    <w:semiHidden/>
    <w:rsid w:val="00963D80"/>
    <w:rPr>
      <w:rFonts w:ascii="Tahoma" w:hAnsi="Tahoma" w:cs="Tahoma"/>
      <w:sz w:val="16"/>
      <w:szCs w:val="16"/>
    </w:rPr>
  </w:style>
  <w:style w:type="paragraph" w:customStyle="1" w:styleId="mans">
    <w:name w:val="mans"/>
    <w:basedOn w:val="Normal"/>
    <w:rsid w:val="00813417"/>
    <w:pPr>
      <w:jc w:val="both"/>
      <w:textAlignment w:val="auto"/>
    </w:pPr>
    <w:rPr>
      <w:rFonts w:ascii="NewtonTT Baltic" w:hAnsi="NewtonTT Baltic"/>
      <w:lang w:val="en-GB" w:eastAsia="en-US"/>
    </w:rPr>
  </w:style>
  <w:style w:type="character" w:customStyle="1" w:styleId="Heading1Char">
    <w:name w:val="Heading 1 Char"/>
    <w:link w:val="Heading1"/>
    <w:rsid w:val="002454B3"/>
    <w:rPr>
      <w:b/>
      <w:sz w:val="26"/>
      <w:szCs w:val="32"/>
    </w:rPr>
  </w:style>
  <w:style w:type="paragraph" w:styleId="Revision">
    <w:name w:val="Revision"/>
    <w:hidden/>
    <w:uiPriority w:val="99"/>
    <w:semiHidden/>
    <w:rsid w:val="007B40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604444">
      <w:bodyDiv w:val="1"/>
      <w:marLeft w:val="0"/>
      <w:marRight w:val="0"/>
      <w:marTop w:val="0"/>
      <w:marBottom w:val="0"/>
      <w:divBdr>
        <w:top w:val="none" w:sz="0" w:space="0" w:color="auto"/>
        <w:left w:val="none" w:sz="0" w:space="0" w:color="auto"/>
        <w:bottom w:val="none" w:sz="0" w:space="0" w:color="auto"/>
        <w:right w:val="none" w:sz="0" w:space="0" w:color="auto"/>
      </w:divBdr>
    </w:div>
    <w:div w:id="775565698">
      <w:bodyDiv w:val="1"/>
      <w:marLeft w:val="0"/>
      <w:marRight w:val="0"/>
      <w:marTop w:val="0"/>
      <w:marBottom w:val="0"/>
      <w:divBdr>
        <w:top w:val="none" w:sz="0" w:space="0" w:color="auto"/>
        <w:left w:val="none" w:sz="0" w:space="0" w:color="auto"/>
        <w:bottom w:val="none" w:sz="0" w:space="0" w:color="auto"/>
        <w:right w:val="none" w:sz="0" w:space="0" w:color="auto"/>
      </w:divBdr>
    </w:div>
    <w:div w:id="16391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A7E5011B660D54E884B098257C80699" ma:contentTypeVersion="11" ma:contentTypeDescription="Create a new document." ma:contentTypeScope="" ma:versionID="48ff92232f332a99bb7c5d012569f382">
  <xsd:schema xmlns:xsd="http://www.w3.org/2001/XMLSchema" xmlns:xs="http://www.w3.org/2001/XMLSchema" xmlns:p="http://schemas.microsoft.com/office/2006/metadata/properties" xmlns:ns2="b47d143d-1454-4c23-917e-88b354c1649d" xmlns:ns3="599c4a72-b50d-49ec-916e-7f09a22caaa2" targetNamespace="http://schemas.microsoft.com/office/2006/metadata/properties" ma:root="true" ma:fieldsID="2cfa84964d05c87e64b2241dcf14ddcf" ns2:_="" ns3:_="">
    <xsd:import namespace="b47d143d-1454-4c23-917e-88b354c1649d"/>
    <xsd:import namespace="599c4a72-b50d-49ec-916e-7f09a22caa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d143d-1454-4c23-917e-88b354c16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e023fb-11df-4921-9744-503e304605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c4a72-b50d-49ec-916e-7f09a22caa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e9f238-34b1-42d7-8771-b821c59dc603}" ma:internalName="TaxCatchAll" ma:showField="CatchAllData" ma:web="599c4a72-b50d-49ec-916e-7f09a22caa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99c4a72-b50d-49ec-916e-7f09a22caaa2" xsi:nil="true"/>
    <lcf76f155ced4ddcb4097134ff3c332f xmlns="b47d143d-1454-4c23-917e-88b354c164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B92CC2-05C9-476E-9479-4AAC8F9460CE}">
  <ds:schemaRefs>
    <ds:schemaRef ds:uri="http://schemas.microsoft.com/sharepoint/v3/contenttype/forms"/>
  </ds:schemaRefs>
</ds:datastoreItem>
</file>

<file path=customXml/itemProps2.xml><?xml version="1.0" encoding="utf-8"?>
<ds:datastoreItem xmlns:ds="http://schemas.openxmlformats.org/officeDocument/2006/customXml" ds:itemID="{3DF4E346-599D-46F8-9FB8-92E8FEFD33EC}">
  <ds:schemaRefs>
    <ds:schemaRef ds:uri="http://schemas.openxmlformats.org/officeDocument/2006/bibliography"/>
  </ds:schemaRefs>
</ds:datastoreItem>
</file>

<file path=customXml/itemProps3.xml><?xml version="1.0" encoding="utf-8"?>
<ds:datastoreItem xmlns:ds="http://schemas.openxmlformats.org/officeDocument/2006/customXml" ds:itemID="{57908195-DADC-44D4-8D96-FE9C5F2B8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d143d-1454-4c23-917e-88b354c1649d"/>
    <ds:schemaRef ds:uri="599c4a72-b50d-49ec-916e-7f09a22ca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FD930-1E24-424D-96CD-BEFB3F94479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47d143d-1454-4c23-917e-88b354c1649d"/>
    <ds:schemaRef ds:uri="http://purl.org/dc/terms/"/>
    <ds:schemaRef ds:uri="599c4a72-b50d-49ec-916e-7f09a22caaa2"/>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3013</Characters>
  <Application>Microsoft Office Word</Application>
  <DocSecurity>0</DocSecurity>
  <Lines>25</Lines>
  <Paragraphs>6</Paragraphs>
  <ScaleCrop>false</ScaleCrop>
  <Company>Jurmalas pilsetas dome</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Greizina</dc:creator>
  <cp:keywords/>
  <dc:description/>
  <cp:lastModifiedBy>Anda Lisovska</cp:lastModifiedBy>
  <cp:revision>4</cp:revision>
  <cp:lastPrinted>2024-08-21T12:01:00Z</cp:lastPrinted>
  <dcterms:created xsi:type="dcterms:W3CDTF">2024-08-21T12:01:00Z</dcterms:created>
  <dcterms:modified xsi:type="dcterms:W3CDTF">2024-09-02T09:25:00Z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0x0101006A7E5011B660D54E884B098257C80699</vt:lpwstr>
  </property>
</Properties>
</file>