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A29D" w14:textId="77777777" w:rsidR="00D16F39" w:rsidRPr="005B1240" w:rsidRDefault="00D16F39" w:rsidP="00D16F39">
      <w:pPr>
        <w:overflowPunct w:val="0"/>
        <w:autoSpaceDE w:val="0"/>
        <w:autoSpaceDN w:val="0"/>
        <w:adjustRightInd w:val="0"/>
        <w:jc w:val="right"/>
        <w:textAlignment w:val="baseline"/>
        <w:rPr>
          <w:rFonts w:eastAsia="Calibri"/>
          <w:szCs w:val="20"/>
        </w:rPr>
      </w:pPr>
      <w:r w:rsidRPr="005B1240">
        <w:rPr>
          <w:rFonts w:eastAsia="Calibri"/>
          <w:szCs w:val="20"/>
        </w:rPr>
        <w:t>2.</w:t>
      </w:r>
      <w:r w:rsidRPr="005B1240">
        <w:rPr>
          <w:bCs/>
          <w:color w:val="000000"/>
          <w:szCs w:val="20"/>
        </w:rPr>
        <w:t> </w:t>
      </w:r>
      <w:r w:rsidRPr="005B1240">
        <w:rPr>
          <w:rFonts w:eastAsia="Calibri"/>
          <w:szCs w:val="20"/>
        </w:rPr>
        <w:t>pielikums Jūrmalas domes</w:t>
      </w:r>
    </w:p>
    <w:p w14:paraId="28231842" w14:textId="3A687B16" w:rsidR="00D16F39" w:rsidRPr="005B1240" w:rsidRDefault="00D16F39" w:rsidP="00D16F39">
      <w:pPr>
        <w:overflowPunct w:val="0"/>
        <w:autoSpaceDE w:val="0"/>
        <w:autoSpaceDN w:val="0"/>
        <w:adjustRightInd w:val="0"/>
        <w:jc w:val="right"/>
        <w:textAlignment w:val="baseline"/>
        <w:rPr>
          <w:rFonts w:eastAsia="Calibri"/>
          <w:szCs w:val="20"/>
        </w:rPr>
      </w:pPr>
      <w:r w:rsidRPr="005B1240">
        <w:rPr>
          <w:rFonts w:eastAsia="Calibri"/>
          <w:szCs w:val="20"/>
        </w:rPr>
        <w:t>20</w:t>
      </w:r>
      <w:r>
        <w:rPr>
          <w:rFonts w:eastAsia="Calibri"/>
          <w:szCs w:val="20"/>
        </w:rPr>
        <w:t>24</w:t>
      </w:r>
      <w:r w:rsidRPr="005B1240">
        <w:rPr>
          <w:rFonts w:eastAsia="Calibri"/>
          <w:szCs w:val="20"/>
        </w:rPr>
        <w:t>.</w:t>
      </w:r>
      <w:r w:rsidRPr="005B1240">
        <w:rPr>
          <w:bCs/>
          <w:color w:val="000000"/>
          <w:szCs w:val="20"/>
        </w:rPr>
        <w:t> </w:t>
      </w:r>
      <w:r w:rsidRPr="005B1240">
        <w:rPr>
          <w:rFonts w:eastAsia="Calibri"/>
          <w:szCs w:val="20"/>
        </w:rPr>
        <w:t xml:space="preserve">gada </w:t>
      </w:r>
      <w:r w:rsidR="00BF3036">
        <w:rPr>
          <w:rFonts w:eastAsia="Calibri"/>
          <w:szCs w:val="20"/>
        </w:rPr>
        <w:t>25. jūlija</w:t>
      </w:r>
      <w:r w:rsidRPr="005B1240">
        <w:rPr>
          <w:rFonts w:eastAsia="Calibri"/>
          <w:szCs w:val="20"/>
        </w:rPr>
        <w:t xml:space="preserve"> </w:t>
      </w:r>
      <w:r>
        <w:rPr>
          <w:rFonts w:eastAsia="Calibri"/>
          <w:szCs w:val="20"/>
        </w:rPr>
        <w:t>saistošajiem noteikumiem</w:t>
      </w:r>
      <w:r w:rsidRPr="005B1240">
        <w:rPr>
          <w:rFonts w:eastAsia="Calibri"/>
          <w:szCs w:val="20"/>
        </w:rPr>
        <w:t xml:space="preserve"> Nr.</w:t>
      </w:r>
      <w:r w:rsidR="006435CF">
        <w:rPr>
          <w:rFonts w:eastAsia="Calibri"/>
          <w:szCs w:val="20"/>
        </w:rPr>
        <w:t> 33</w:t>
      </w:r>
    </w:p>
    <w:p w14:paraId="656670CB" w14:textId="22821EB7" w:rsidR="00D16F39" w:rsidRPr="005B1240" w:rsidRDefault="00D16F39" w:rsidP="00D16F39">
      <w:pPr>
        <w:overflowPunct w:val="0"/>
        <w:autoSpaceDE w:val="0"/>
        <w:autoSpaceDN w:val="0"/>
        <w:adjustRightInd w:val="0"/>
        <w:jc w:val="right"/>
        <w:textAlignment w:val="baseline"/>
        <w:rPr>
          <w:rFonts w:eastAsia="Calibri"/>
          <w:szCs w:val="20"/>
        </w:rPr>
      </w:pPr>
      <w:r w:rsidRPr="005B1240">
        <w:rPr>
          <w:rFonts w:eastAsia="Calibri"/>
          <w:szCs w:val="20"/>
        </w:rPr>
        <w:t>(protokols Nr.</w:t>
      </w:r>
      <w:r w:rsidR="00BF3036">
        <w:rPr>
          <w:rFonts w:eastAsia="Calibri"/>
          <w:szCs w:val="20"/>
        </w:rPr>
        <w:t> 10</w:t>
      </w:r>
      <w:r w:rsidRPr="005B1240">
        <w:rPr>
          <w:rFonts w:eastAsia="Calibri"/>
          <w:szCs w:val="20"/>
        </w:rPr>
        <w:t xml:space="preserve">, </w:t>
      </w:r>
      <w:r w:rsidR="006435CF">
        <w:rPr>
          <w:rFonts w:eastAsia="Calibri"/>
          <w:szCs w:val="20"/>
        </w:rPr>
        <w:t>38</w:t>
      </w:r>
      <w:r w:rsidRPr="005B1240">
        <w:rPr>
          <w:rFonts w:eastAsia="Calibri"/>
          <w:szCs w:val="20"/>
        </w:rPr>
        <w:t>.</w:t>
      </w:r>
      <w:r w:rsidR="006435CF">
        <w:rPr>
          <w:rFonts w:eastAsia="Calibri"/>
          <w:szCs w:val="20"/>
        </w:rPr>
        <w:t> </w:t>
      </w:r>
      <w:r w:rsidRPr="005B1240">
        <w:rPr>
          <w:rFonts w:eastAsia="Calibri"/>
          <w:szCs w:val="20"/>
        </w:rPr>
        <w:t>punkts)</w:t>
      </w:r>
    </w:p>
    <w:p w14:paraId="26020D44" w14:textId="77777777" w:rsidR="00D16F39" w:rsidRPr="005B1240" w:rsidRDefault="00D16F39" w:rsidP="00D16F39">
      <w:pPr>
        <w:overflowPunct w:val="0"/>
        <w:autoSpaceDE w:val="0"/>
        <w:autoSpaceDN w:val="0"/>
        <w:adjustRightInd w:val="0"/>
        <w:jc w:val="both"/>
        <w:textAlignment w:val="baseline"/>
        <w:rPr>
          <w:sz w:val="26"/>
          <w:szCs w:val="26"/>
        </w:rPr>
      </w:pPr>
    </w:p>
    <w:p w14:paraId="37C3A44C" w14:textId="77777777" w:rsidR="00D16F39" w:rsidRPr="005B1240" w:rsidRDefault="00D16F39" w:rsidP="00D16F39">
      <w:pPr>
        <w:overflowPunct w:val="0"/>
        <w:autoSpaceDE w:val="0"/>
        <w:autoSpaceDN w:val="0"/>
        <w:adjustRightInd w:val="0"/>
        <w:jc w:val="both"/>
        <w:textAlignment w:val="baseline"/>
        <w:rPr>
          <w:szCs w:val="20"/>
        </w:rPr>
      </w:pPr>
      <w:r w:rsidRPr="005B1240">
        <w:rPr>
          <w:szCs w:val="20"/>
        </w:rPr>
        <w:t>Līdzfinansējuma saņēmēja nosaukums:</w:t>
      </w:r>
      <w:r w:rsidRPr="005B1240">
        <w:rPr>
          <w:szCs w:val="20"/>
        </w:rPr>
        <w:tab/>
        <w:t>____________________</w:t>
      </w:r>
    </w:p>
    <w:p w14:paraId="6782D318" w14:textId="77777777" w:rsidR="00D16F39" w:rsidRPr="005B1240" w:rsidRDefault="00D16F39" w:rsidP="00D16F39">
      <w:pPr>
        <w:overflowPunct w:val="0"/>
        <w:autoSpaceDE w:val="0"/>
        <w:autoSpaceDN w:val="0"/>
        <w:adjustRightInd w:val="0"/>
        <w:jc w:val="both"/>
        <w:textAlignment w:val="baseline"/>
        <w:rPr>
          <w:szCs w:val="20"/>
        </w:rPr>
      </w:pPr>
      <w:proofErr w:type="spellStart"/>
      <w:r w:rsidRPr="005B1240">
        <w:rPr>
          <w:szCs w:val="20"/>
        </w:rPr>
        <w:t>Reģ</w:t>
      </w:r>
      <w:proofErr w:type="spellEnd"/>
      <w:r w:rsidRPr="005B1240">
        <w:rPr>
          <w:szCs w:val="20"/>
        </w:rPr>
        <w:t xml:space="preserve">. Nr.: </w:t>
      </w:r>
      <w:r w:rsidRPr="005B1240">
        <w:rPr>
          <w:szCs w:val="20"/>
        </w:rPr>
        <w:tab/>
      </w:r>
      <w:r w:rsidRPr="005B1240">
        <w:rPr>
          <w:szCs w:val="20"/>
        </w:rPr>
        <w:tab/>
      </w:r>
      <w:r w:rsidRPr="005B1240">
        <w:rPr>
          <w:szCs w:val="20"/>
        </w:rPr>
        <w:tab/>
      </w:r>
      <w:r w:rsidRPr="005B1240">
        <w:rPr>
          <w:szCs w:val="20"/>
        </w:rPr>
        <w:tab/>
        <w:t>____________________</w:t>
      </w:r>
    </w:p>
    <w:p w14:paraId="20E9379B" w14:textId="77777777" w:rsidR="00D16F39" w:rsidRPr="005B1240" w:rsidRDefault="00D16F39" w:rsidP="00D16F39">
      <w:pPr>
        <w:overflowPunct w:val="0"/>
        <w:autoSpaceDE w:val="0"/>
        <w:autoSpaceDN w:val="0"/>
        <w:adjustRightInd w:val="0"/>
        <w:jc w:val="both"/>
        <w:textAlignment w:val="baseline"/>
        <w:rPr>
          <w:sz w:val="26"/>
          <w:szCs w:val="26"/>
        </w:rPr>
      </w:pPr>
    </w:p>
    <w:p w14:paraId="2E0700C3" w14:textId="77777777" w:rsidR="00D16F39" w:rsidRPr="005B1240" w:rsidRDefault="00D16F39" w:rsidP="00D16F39">
      <w:pPr>
        <w:overflowPunct w:val="0"/>
        <w:autoSpaceDE w:val="0"/>
        <w:autoSpaceDN w:val="0"/>
        <w:adjustRightInd w:val="0"/>
        <w:jc w:val="center"/>
        <w:textAlignment w:val="baseline"/>
        <w:rPr>
          <w:b/>
          <w:bCs/>
          <w:sz w:val="26"/>
          <w:szCs w:val="26"/>
        </w:rPr>
      </w:pPr>
      <w:r w:rsidRPr="005B1240">
        <w:rPr>
          <w:b/>
          <w:bCs/>
          <w:sz w:val="26"/>
          <w:szCs w:val="26"/>
        </w:rPr>
        <w:t>Konkursa “</w:t>
      </w:r>
      <w:bookmarkStart w:id="0" w:name="_Hlk167874785"/>
      <w:r w:rsidRPr="005B1240">
        <w:rPr>
          <w:b/>
          <w:bCs/>
          <w:sz w:val="26"/>
          <w:szCs w:val="26"/>
        </w:rPr>
        <w:t xml:space="preserve">Atbalsts ieguldījumiem uzņēmējdarbības attīstībai Jūrmalas </w:t>
      </w:r>
      <w:proofErr w:type="spellStart"/>
      <w:r w:rsidRPr="005B1240">
        <w:rPr>
          <w:b/>
          <w:bCs/>
          <w:sz w:val="26"/>
          <w:szCs w:val="26"/>
        </w:rPr>
        <w:t>valstspilsētā</w:t>
      </w:r>
      <w:bookmarkEnd w:id="0"/>
      <w:proofErr w:type="spellEnd"/>
      <w:r w:rsidRPr="005B1240">
        <w:rPr>
          <w:b/>
          <w:bCs/>
          <w:sz w:val="26"/>
          <w:szCs w:val="26"/>
        </w:rPr>
        <w:t xml:space="preserve">” </w:t>
      </w:r>
    </w:p>
    <w:p w14:paraId="5DB50F4E" w14:textId="77777777" w:rsidR="00D16F39" w:rsidRPr="005B1240" w:rsidRDefault="00D16F39" w:rsidP="00D16F39">
      <w:pPr>
        <w:overflowPunct w:val="0"/>
        <w:autoSpaceDE w:val="0"/>
        <w:autoSpaceDN w:val="0"/>
        <w:adjustRightInd w:val="0"/>
        <w:jc w:val="center"/>
        <w:textAlignment w:val="baseline"/>
        <w:rPr>
          <w:b/>
          <w:bCs/>
          <w:sz w:val="26"/>
          <w:szCs w:val="26"/>
        </w:rPr>
      </w:pPr>
      <w:r w:rsidRPr="005B1240">
        <w:rPr>
          <w:b/>
          <w:bCs/>
          <w:sz w:val="26"/>
          <w:szCs w:val="26"/>
        </w:rPr>
        <w:t>PROJEKTA IZDEVUMU TĀME</w:t>
      </w:r>
    </w:p>
    <w:p w14:paraId="061914B5" w14:textId="77777777" w:rsidR="00D16F39" w:rsidRPr="005B1240" w:rsidRDefault="00D16F39" w:rsidP="00D16F39">
      <w:pPr>
        <w:overflowPunct w:val="0"/>
        <w:autoSpaceDE w:val="0"/>
        <w:autoSpaceDN w:val="0"/>
        <w:adjustRightInd w:val="0"/>
        <w:jc w:val="center"/>
        <w:textAlignment w:val="baseline"/>
        <w:rPr>
          <w:b/>
          <w:bCs/>
          <w:sz w:val="26"/>
          <w:szCs w:val="26"/>
        </w:rPr>
      </w:pPr>
    </w:p>
    <w:tbl>
      <w:tblPr>
        <w:tblStyle w:val="TableGrid1"/>
        <w:tblW w:w="15304" w:type="dxa"/>
        <w:tblLayout w:type="fixed"/>
        <w:tblLook w:val="04A0" w:firstRow="1" w:lastRow="0" w:firstColumn="1" w:lastColumn="0" w:noHBand="0" w:noVBand="1"/>
      </w:tblPr>
      <w:tblGrid>
        <w:gridCol w:w="703"/>
        <w:gridCol w:w="1844"/>
        <w:gridCol w:w="1134"/>
        <w:gridCol w:w="992"/>
        <w:gridCol w:w="1134"/>
        <w:gridCol w:w="992"/>
        <w:gridCol w:w="851"/>
        <w:gridCol w:w="1842"/>
        <w:gridCol w:w="1701"/>
        <w:gridCol w:w="1418"/>
        <w:gridCol w:w="1276"/>
        <w:gridCol w:w="1417"/>
      </w:tblGrid>
      <w:tr w:rsidR="00D16F39" w:rsidRPr="005B1240" w14:paraId="50E12D74" w14:textId="77777777" w:rsidTr="00234D44">
        <w:trPr>
          <w:trHeight w:val="1355"/>
        </w:trPr>
        <w:tc>
          <w:tcPr>
            <w:tcW w:w="703" w:type="dxa"/>
            <w:vAlign w:val="center"/>
          </w:tcPr>
          <w:p w14:paraId="0B3C106A" w14:textId="77777777" w:rsidR="00D16F39" w:rsidRPr="005B1240" w:rsidRDefault="00D16F39" w:rsidP="00234D44">
            <w:pPr>
              <w:jc w:val="center"/>
              <w:rPr>
                <w:sz w:val="22"/>
                <w:szCs w:val="22"/>
              </w:rPr>
            </w:pPr>
            <w:proofErr w:type="spellStart"/>
            <w:r w:rsidRPr="005B1240">
              <w:rPr>
                <w:sz w:val="22"/>
                <w:szCs w:val="22"/>
              </w:rPr>
              <w:t>N.p.k</w:t>
            </w:r>
            <w:proofErr w:type="spellEnd"/>
            <w:r w:rsidRPr="005B1240">
              <w:rPr>
                <w:sz w:val="22"/>
                <w:szCs w:val="22"/>
              </w:rPr>
              <w:t>.</w:t>
            </w:r>
          </w:p>
        </w:tc>
        <w:tc>
          <w:tcPr>
            <w:tcW w:w="1844" w:type="dxa"/>
            <w:vAlign w:val="center"/>
          </w:tcPr>
          <w:p w14:paraId="1A4E6FE0" w14:textId="77777777" w:rsidR="00D16F39" w:rsidRPr="005B1240" w:rsidRDefault="00D16F39" w:rsidP="00234D44">
            <w:pPr>
              <w:jc w:val="center"/>
              <w:rPr>
                <w:sz w:val="22"/>
                <w:szCs w:val="22"/>
              </w:rPr>
            </w:pPr>
            <w:r w:rsidRPr="005B1240">
              <w:rPr>
                <w:sz w:val="22"/>
                <w:szCs w:val="22"/>
              </w:rPr>
              <w:t>Tāmes pozīcijas*</w:t>
            </w:r>
          </w:p>
        </w:tc>
        <w:tc>
          <w:tcPr>
            <w:tcW w:w="1134" w:type="dxa"/>
            <w:vAlign w:val="center"/>
          </w:tcPr>
          <w:p w14:paraId="4E26B526" w14:textId="77777777" w:rsidR="00D16F39" w:rsidRPr="005B1240" w:rsidRDefault="00D16F39" w:rsidP="00234D44">
            <w:pPr>
              <w:jc w:val="center"/>
              <w:rPr>
                <w:sz w:val="22"/>
                <w:szCs w:val="22"/>
              </w:rPr>
            </w:pPr>
            <w:r w:rsidRPr="005B1240">
              <w:rPr>
                <w:sz w:val="22"/>
                <w:szCs w:val="22"/>
              </w:rPr>
              <w:t>Vienības</w:t>
            </w:r>
          </w:p>
        </w:tc>
        <w:tc>
          <w:tcPr>
            <w:tcW w:w="992" w:type="dxa"/>
            <w:vAlign w:val="center"/>
          </w:tcPr>
          <w:p w14:paraId="3E00454D" w14:textId="77777777" w:rsidR="00D16F39" w:rsidRPr="005B1240" w:rsidRDefault="00D16F39" w:rsidP="00234D44">
            <w:pPr>
              <w:jc w:val="center"/>
              <w:rPr>
                <w:sz w:val="22"/>
                <w:szCs w:val="22"/>
              </w:rPr>
            </w:pPr>
            <w:r w:rsidRPr="005B1240">
              <w:rPr>
                <w:sz w:val="22"/>
                <w:szCs w:val="22"/>
              </w:rPr>
              <w:t>Vienību skaits</w:t>
            </w:r>
          </w:p>
        </w:tc>
        <w:tc>
          <w:tcPr>
            <w:tcW w:w="1134" w:type="dxa"/>
            <w:vAlign w:val="center"/>
          </w:tcPr>
          <w:p w14:paraId="2B6F744A" w14:textId="77777777" w:rsidR="00D16F39" w:rsidRPr="005B1240" w:rsidRDefault="00D16F39" w:rsidP="00234D44">
            <w:pPr>
              <w:jc w:val="center"/>
              <w:rPr>
                <w:sz w:val="22"/>
                <w:szCs w:val="22"/>
              </w:rPr>
            </w:pPr>
            <w:r w:rsidRPr="005B1240">
              <w:rPr>
                <w:sz w:val="22"/>
                <w:szCs w:val="22"/>
              </w:rPr>
              <w:t>Vienības izmaksas</w:t>
            </w:r>
          </w:p>
        </w:tc>
        <w:tc>
          <w:tcPr>
            <w:tcW w:w="992" w:type="dxa"/>
            <w:vAlign w:val="center"/>
          </w:tcPr>
          <w:p w14:paraId="6DCD0223" w14:textId="77777777" w:rsidR="00D16F39" w:rsidRPr="005B1240" w:rsidRDefault="00D16F39" w:rsidP="00234D44">
            <w:pPr>
              <w:jc w:val="center"/>
              <w:rPr>
                <w:sz w:val="22"/>
                <w:szCs w:val="22"/>
              </w:rPr>
            </w:pPr>
            <w:r w:rsidRPr="005B1240">
              <w:rPr>
                <w:sz w:val="22"/>
                <w:szCs w:val="22"/>
              </w:rPr>
              <w:t>Summa, bez PVN</w:t>
            </w:r>
          </w:p>
        </w:tc>
        <w:tc>
          <w:tcPr>
            <w:tcW w:w="851" w:type="dxa"/>
            <w:vAlign w:val="center"/>
          </w:tcPr>
          <w:p w14:paraId="6CD7EEF3" w14:textId="77777777" w:rsidR="00D16F39" w:rsidRPr="005B1240" w:rsidRDefault="00D16F39" w:rsidP="00234D44">
            <w:pPr>
              <w:jc w:val="center"/>
              <w:rPr>
                <w:sz w:val="22"/>
                <w:szCs w:val="22"/>
              </w:rPr>
            </w:pPr>
            <w:r w:rsidRPr="005B1240">
              <w:rPr>
                <w:sz w:val="22"/>
                <w:szCs w:val="22"/>
              </w:rPr>
              <w:t>PVN, EUR</w:t>
            </w:r>
          </w:p>
        </w:tc>
        <w:tc>
          <w:tcPr>
            <w:tcW w:w="1842" w:type="dxa"/>
            <w:vAlign w:val="center"/>
          </w:tcPr>
          <w:p w14:paraId="32F6D265" w14:textId="77777777" w:rsidR="00D16F39" w:rsidRPr="005B1240" w:rsidRDefault="00D16F39" w:rsidP="00234D44">
            <w:pPr>
              <w:jc w:val="center"/>
              <w:rPr>
                <w:sz w:val="22"/>
                <w:szCs w:val="22"/>
              </w:rPr>
            </w:pPr>
            <w:r w:rsidRPr="005B1240">
              <w:rPr>
                <w:sz w:val="22"/>
                <w:szCs w:val="22"/>
              </w:rPr>
              <w:t>Līdzfinansējuma</w:t>
            </w:r>
          </w:p>
          <w:p w14:paraId="41F238BE" w14:textId="77777777" w:rsidR="00D16F39" w:rsidRPr="005B1240" w:rsidRDefault="00D16F39" w:rsidP="00234D44">
            <w:pPr>
              <w:jc w:val="center"/>
              <w:rPr>
                <w:sz w:val="22"/>
                <w:szCs w:val="22"/>
              </w:rPr>
            </w:pPr>
            <w:r w:rsidRPr="005B1240">
              <w:rPr>
                <w:sz w:val="22"/>
                <w:szCs w:val="22"/>
              </w:rPr>
              <w:t>saņēmēja</w:t>
            </w:r>
          </w:p>
          <w:p w14:paraId="0477B8E1" w14:textId="77777777" w:rsidR="00D16F39" w:rsidRPr="005B1240" w:rsidRDefault="00D16F39" w:rsidP="00234D44">
            <w:pPr>
              <w:jc w:val="center"/>
              <w:rPr>
                <w:sz w:val="22"/>
                <w:szCs w:val="22"/>
              </w:rPr>
            </w:pPr>
            <w:r w:rsidRPr="005B1240">
              <w:rPr>
                <w:sz w:val="22"/>
                <w:szCs w:val="22"/>
              </w:rPr>
              <w:t>līdzfinansējums</w:t>
            </w:r>
          </w:p>
          <w:p w14:paraId="7FFC39C5" w14:textId="77777777" w:rsidR="00D16F39" w:rsidRPr="005B1240" w:rsidRDefault="00D16F39" w:rsidP="00234D44">
            <w:pPr>
              <w:jc w:val="center"/>
              <w:rPr>
                <w:sz w:val="22"/>
                <w:szCs w:val="22"/>
              </w:rPr>
            </w:pPr>
            <w:r w:rsidRPr="005B1240">
              <w:rPr>
                <w:sz w:val="22"/>
                <w:szCs w:val="22"/>
              </w:rPr>
              <w:t xml:space="preserve">EUR (t.sk. PVN)                                </w:t>
            </w:r>
          </w:p>
        </w:tc>
        <w:tc>
          <w:tcPr>
            <w:tcW w:w="1701" w:type="dxa"/>
            <w:vAlign w:val="center"/>
          </w:tcPr>
          <w:p w14:paraId="0A4136F3" w14:textId="77777777" w:rsidR="00D16F39" w:rsidRPr="005B1240" w:rsidRDefault="00D16F39" w:rsidP="00234D44">
            <w:pPr>
              <w:jc w:val="center"/>
              <w:rPr>
                <w:sz w:val="22"/>
                <w:szCs w:val="22"/>
              </w:rPr>
            </w:pPr>
            <w:r w:rsidRPr="005B1240">
              <w:rPr>
                <w:sz w:val="22"/>
                <w:szCs w:val="22"/>
              </w:rPr>
              <w:t>JVA līdzfinansējums, EUR                (bez PVN)**</w:t>
            </w:r>
          </w:p>
        </w:tc>
        <w:tc>
          <w:tcPr>
            <w:tcW w:w="1418" w:type="dxa"/>
            <w:vAlign w:val="center"/>
          </w:tcPr>
          <w:p w14:paraId="02E5CFD7" w14:textId="77777777" w:rsidR="00D16F39" w:rsidRPr="005B1240" w:rsidRDefault="00D16F39" w:rsidP="00234D44">
            <w:pPr>
              <w:jc w:val="center"/>
              <w:rPr>
                <w:sz w:val="22"/>
                <w:szCs w:val="22"/>
              </w:rPr>
            </w:pPr>
            <w:r w:rsidRPr="005B1240">
              <w:rPr>
                <w:sz w:val="22"/>
                <w:szCs w:val="22"/>
              </w:rPr>
              <w:t xml:space="preserve">Cits finansējuma avots, </w:t>
            </w:r>
          </w:p>
          <w:p w14:paraId="45630A20" w14:textId="77777777" w:rsidR="00D16F39" w:rsidRPr="005B1240" w:rsidRDefault="00D16F39" w:rsidP="00234D44">
            <w:pPr>
              <w:jc w:val="center"/>
              <w:rPr>
                <w:sz w:val="22"/>
                <w:szCs w:val="22"/>
              </w:rPr>
            </w:pPr>
            <w:r w:rsidRPr="005B1240">
              <w:rPr>
                <w:sz w:val="22"/>
                <w:szCs w:val="22"/>
              </w:rPr>
              <w:t>EUR</w:t>
            </w:r>
          </w:p>
        </w:tc>
        <w:tc>
          <w:tcPr>
            <w:tcW w:w="1276" w:type="dxa"/>
            <w:vAlign w:val="center"/>
          </w:tcPr>
          <w:p w14:paraId="03884F1D" w14:textId="77777777" w:rsidR="00D16F39" w:rsidRPr="005B1240" w:rsidRDefault="00D16F39" w:rsidP="00234D44">
            <w:pPr>
              <w:jc w:val="center"/>
              <w:rPr>
                <w:sz w:val="22"/>
                <w:szCs w:val="22"/>
              </w:rPr>
            </w:pPr>
            <w:r w:rsidRPr="005B1240">
              <w:rPr>
                <w:sz w:val="22"/>
                <w:szCs w:val="22"/>
              </w:rPr>
              <w:t>Izdevumi kopā, EUR (</w:t>
            </w:r>
            <w:proofErr w:type="spellStart"/>
            <w:r w:rsidRPr="005B1240">
              <w:rPr>
                <w:sz w:val="22"/>
                <w:szCs w:val="22"/>
              </w:rPr>
              <w:t>t.sk.PVN</w:t>
            </w:r>
            <w:proofErr w:type="spellEnd"/>
            <w:r w:rsidRPr="005B1240">
              <w:rPr>
                <w:sz w:val="22"/>
                <w:szCs w:val="22"/>
              </w:rPr>
              <w:t xml:space="preserve"> )</w:t>
            </w:r>
          </w:p>
        </w:tc>
        <w:tc>
          <w:tcPr>
            <w:tcW w:w="1417" w:type="dxa"/>
            <w:vAlign w:val="center"/>
          </w:tcPr>
          <w:p w14:paraId="1F4FBBB7" w14:textId="77777777" w:rsidR="00D16F39" w:rsidRPr="005B1240" w:rsidRDefault="00D16F39" w:rsidP="00234D44">
            <w:pPr>
              <w:jc w:val="center"/>
              <w:rPr>
                <w:sz w:val="22"/>
                <w:szCs w:val="22"/>
              </w:rPr>
            </w:pPr>
            <w:r w:rsidRPr="005B1240">
              <w:rPr>
                <w:sz w:val="22"/>
                <w:szCs w:val="22"/>
              </w:rPr>
              <w:t>Tāmes pozīciju pamatojums</w:t>
            </w:r>
          </w:p>
        </w:tc>
      </w:tr>
      <w:tr w:rsidR="00D16F39" w:rsidRPr="005B1240" w14:paraId="59AA9581" w14:textId="77777777" w:rsidTr="00234D44">
        <w:trPr>
          <w:trHeight w:val="414"/>
        </w:trPr>
        <w:tc>
          <w:tcPr>
            <w:tcW w:w="703" w:type="dxa"/>
          </w:tcPr>
          <w:p w14:paraId="69998A0A" w14:textId="77777777" w:rsidR="00D16F39" w:rsidRPr="005B1240" w:rsidRDefault="00D16F39" w:rsidP="00234D44">
            <w:pPr>
              <w:jc w:val="both"/>
              <w:rPr>
                <w:sz w:val="26"/>
                <w:szCs w:val="26"/>
              </w:rPr>
            </w:pPr>
          </w:p>
        </w:tc>
        <w:tc>
          <w:tcPr>
            <w:tcW w:w="1844" w:type="dxa"/>
          </w:tcPr>
          <w:p w14:paraId="425185BD" w14:textId="77777777" w:rsidR="00D16F39" w:rsidRPr="005B1240" w:rsidRDefault="00D16F39" w:rsidP="00234D44">
            <w:pPr>
              <w:jc w:val="both"/>
              <w:rPr>
                <w:sz w:val="26"/>
                <w:szCs w:val="26"/>
              </w:rPr>
            </w:pPr>
          </w:p>
        </w:tc>
        <w:tc>
          <w:tcPr>
            <w:tcW w:w="1134" w:type="dxa"/>
          </w:tcPr>
          <w:p w14:paraId="4C8470E9" w14:textId="77777777" w:rsidR="00D16F39" w:rsidRPr="005B1240" w:rsidRDefault="00D16F39" w:rsidP="00234D44">
            <w:pPr>
              <w:jc w:val="both"/>
              <w:rPr>
                <w:sz w:val="26"/>
                <w:szCs w:val="26"/>
              </w:rPr>
            </w:pPr>
          </w:p>
        </w:tc>
        <w:tc>
          <w:tcPr>
            <w:tcW w:w="992" w:type="dxa"/>
          </w:tcPr>
          <w:p w14:paraId="0FEC7EE7" w14:textId="77777777" w:rsidR="00D16F39" w:rsidRPr="005B1240" w:rsidRDefault="00D16F39" w:rsidP="00234D44">
            <w:pPr>
              <w:jc w:val="both"/>
              <w:rPr>
                <w:sz w:val="26"/>
                <w:szCs w:val="26"/>
              </w:rPr>
            </w:pPr>
          </w:p>
        </w:tc>
        <w:tc>
          <w:tcPr>
            <w:tcW w:w="1134" w:type="dxa"/>
          </w:tcPr>
          <w:p w14:paraId="7ECD18BD" w14:textId="77777777" w:rsidR="00D16F39" w:rsidRPr="005B1240" w:rsidRDefault="00D16F39" w:rsidP="00234D44">
            <w:pPr>
              <w:jc w:val="both"/>
              <w:rPr>
                <w:sz w:val="26"/>
                <w:szCs w:val="26"/>
              </w:rPr>
            </w:pPr>
          </w:p>
        </w:tc>
        <w:tc>
          <w:tcPr>
            <w:tcW w:w="992" w:type="dxa"/>
          </w:tcPr>
          <w:p w14:paraId="1D3B0D0A" w14:textId="77777777" w:rsidR="00D16F39" w:rsidRPr="005B1240" w:rsidRDefault="00D16F39" w:rsidP="00234D44">
            <w:pPr>
              <w:jc w:val="both"/>
              <w:rPr>
                <w:sz w:val="26"/>
                <w:szCs w:val="26"/>
              </w:rPr>
            </w:pPr>
          </w:p>
        </w:tc>
        <w:tc>
          <w:tcPr>
            <w:tcW w:w="851" w:type="dxa"/>
          </w:tcPr>
          <w:p w14:paraId="7D6FEE34" w14:textId="77777777" w:rsidR="00D16F39" w:rsidRPr="005B1240" w:rsidRDefault="00D16F39" w:rsidP="00234D44">
            <w:pPr>
              <w:jc w:val="both"/>
              <w:rPr>
                <w:sz w:val="26"/>
                <w:szCs w:val="26"/>
              </w:rPr>
            </w:pPr>
          </w:p>
        </w:tc>
        <w:tc>
          <w:tcPr>
            <w:tcW w:w="1842" w:type="dxa"/>
          </w:tcPr>
          <w:p w14:paraId="4A123C39" w14:textId="77777777" w:rsidR="00D16F39" w:rsidRPr="005B1240" w:rsidRDefault="00D16F39" w:rsidP="00234D44">
            <w:pPr>
              <w:jc w:val="both"/>
              <w:rPr>
                <w:sz w:val="26"/>
                <w:szCs w:val="26"/>
              </w:rPr>
            </w:pPr>
          </w:p>
        </w:tc>
        <w:tc>
          <w:tcPr>
            <w:tcW w:w="1701" w:type="dxa"/>
          </w:tcPr>
          <w:p w14:paraId="389D2FF3" w14:textId="77777777" w:rsidR="00D16F39" w:rsidRPr="005B1240" w:rsidRDefault="00D16F39" w:rsidP="00234D44">
            <w:pPr>
              <w:jc w:val="both"/>
              <w:rPr>
                <w:sz w:val="26"/>
                <w:szCs w:val="26"/>
              </w:rPr>
            </w:pPr>
          </w:p>
        </w:tc>
        <w:tc>
          <w:tcPr>
            <w:tcW w:w="1418" w:type="dxa"/>
          </w:tcPr>
          <w:p w14:paraId="01453D92" w14:textId="77777777" w:rsidR="00D16F39" w:rsidRPr="005B1240" w:rsidRDefault="00D16F39" w:rsidP="00234D44">
            <w:pPr>
              <w:jc w:val="both"/>
              <w:rPr>
                <w:sz w:val="26"/>
                <w:szCs w:val="26"/>
              </w:rPr>
            </w:pPr>
          </w:p>
        </w:tc>
        <w:tc>
          <w:tcPr>
            <w:tcW w:w="1276" w:type="dxa"/>
          </w:tcPr>
          <w:p w14:paraId="5857B7AB" w14:textId="77777777" w:rsidR="00D16F39" w:rsidRPr="005B1240" w:rsidRDefault="00D16F39" w:rsidP="00234D44">
            <w:pPr>
              <w:jc w:val="both"/>
              <w:rPr>
                <w:sz w:val="26"/>
                <w:szCs w:val="26"/>
              </w:rPr>
            </w:pPr>
          </w:p>
        </w:tc>
        <w:tc>
          <w:tcPr>
            <w:tcW w:w="1417" w:type="dxa"/>
          </w:tcPr>
          <w:p w14:paraId="382E0CB7" w14:textId="77777777" w:rsidR="00D16F39" w:rsidRPr="005B1240" w:rsidRDefault="00D16F39" w:rsidP="00234D44">
            <w:pPr>
              <w:jc w:val="both"/>
              <w:rPr>
                <w:sz w:val="26"/>
                <w:szCs w:val="26"/>
              </w:rPr>
            </w:pPr>
          </w:p>
        </w:tc>
      </w:tr>
      <w:tr w:rsidR="00D16F39" w:rsidRPr="005B1240" w14:paraId="0A34957B" w14:textId="77777777" w:rsidTr="00234D44">
        <w:trPr>
          <w:trHeight w:val="414"/>
        </w:trPr>
        <w:tc>
          <w:tcPr>
            <w:tcW w:w="703" w:type="dxa"/>
          </w:tcPr>
          <w:p w14:paraId="00366B94" w14:textId="77777777" w:rsidR="00D16F39" w:rsidRPr="005B1240" w:rsidRDefault="00D16F39" w:rsidP="00234D44">
            <w:pPr>
              <w:jc w:val="both"/>
              <w:rPr>
                <w:sz w:val="26"/>
                <w:szCs w:val="26"/>
              </w:rPr>
            </w:pPr>
          </w:p>
        </w:tc>
        <w:tc>
          <w:tcPr>
            <w:tcW w:w="1844" w:type="dxa"/>
          </w:tcPr>
          <w:p w14:paraId="42C9CDF4" w14:textId="77777777" w:rsidR="00D16F39" w:rsidRPr="005B1240" w:rsidRDefault="00D16F39" w:rsidP="00234D44">
            <w:pPr>
              <w:jc w:val="both"/>
              <w:rPr>
                <w:sz w:val="26"/>
                <w:szCs w:val="26"/>
              </w:rPr>
            </w:pPr>
          </w:p>
        </w:tc>
        <w:tc>
          <w:tcPr>
            <w:tcW w:w="1134" w:type="dxa"/>
          </w:tcPr>
          <w:p w14:paraId="52EEE487" w14:textId="77777777" w:rsidR="00D16F39" w:rsidRPr="005B1240" w:rsidRDefault="00D16F39" w:rsidP="00234D44">
            <w:pPr>
              <w:jc w:val="both"/>
              <w:rPr>
                <w:sz w:val="26"/>
                <w:szCs w:val="26"/>
              </w:rPr>
            </w:pPr>
          </w:p>
        </w:tc>
        <w:tc>
          <w:tcPr>
            <w:tcW w:w="992" w:type="dxa"/>
          </w:tcPr>
          <w:p w14:paraId="31C203EF" w14:textId="77777777" w:rsidR="00D16F39" w:rsidRPr="005B1240" w:rsidRDefault="00D16F39" w:rsidP="00234D44">
            <w:pPr>
              <w:jc w:val="both"/>
              <w:rPr>
                <w:sz w:val="26"/>
                <w:szCs w:val="26"/>
              </w:rPr>
            </w:pPr>
          </w:p>
        </w:tc>
        <w:tc>
          <w:tcPr>
            <w:tcW w:w="1134" w:type="dxa"/>
          </w:tcPr>
          <w:p w14:paraId="7B1DA915" w14:textId="77777777" w:rsidR="00D16F39" w:rsidRPr="005B1240" w:rsidRDefault="00D16F39" w:rsidP="00234D44">
            <w:pPr>
              <w:jc w:val="both"/>
              <w:rPr>
                <w:sz w:val="26"/>
                <w:szCs w:val="26"/>
              </w:rPr>
            </w:pPr>
          </w:p>
        </w:tc>
        <w:tc>
          <w:tcPr>
            <w:tcW w:w="992" w:type="dxa"/>
          </w:tcPr>
          <w:p w14:paraId="3BEC92D9" w14:textId="77777777" w:rsidR="00D16F39" w:rsidRPr="005B1240" w:rsidRDefault="00D16F39" w:rsidP="00234D44">
            <w:pPr>
              <w:jc w:val="both"/>
              <w:rPr>
                <w:sz w:val="26"/>
                <w:szCs w:val="26"/>
              </w:rPr>
            </w:pPr>
          </w:p>
        </w:tc>
        <w:tc>
          <w:tcPr>
            <w:tcW w:w="851" w:type="dxa"/>
          </w:tcPr>
          <w:p w14:paraId="7DCA715C" w14:textId="77777777" w:rsidR="00D16F39" w:rsidRPr="005B1240" w:rsidRDefault="00D16F39" w:rsidP="00234D44">
            <w:pPr>
              <w:jc w:val="both"/>
              <w:rPr>
                <w:sz w:val="26"/>
                <w:szCs w:val="26"/>
              </w:rPr>
            </w:pPr>
          </w:p>
        </w:tc>
        <w:tc>
          <w:tcPr>
            <w:tcW w:w="1842" w:type="dxa"/>
          </w:tcPr>
          <w:p w14:paraId="5A6BD127" w14:textId="77777777" w:rsidR="00D16F39" w:rsidRPr="005B1240" w:rsidRDefault="00D16F39" w:rsidP="00234D44">
            <w:pPr>
              <w:jc w:val="both"/>
              <w:rPr>
                <w:sz w:val="26"/>
                <w:szCs w:val="26"/>
              </w:rPr>
            </w:pPr>
          </w:p>
        </w:tc>
        <w:tc>
          <w:tcPr>
            <w:tcW w:w="1701" w:type="dxa"/>
          </w:tcPr>
          <w:p w14:paraId="7543B362" w14:textId="77777777" w:rsidR="00D16F39" w:rsidRPr="005B1240" w:rsidRDefault="00D16F39" w:rsidP="00234D44">
            <w:pPr>
              <w:jc w:val="both"/>
              <w:rPr>
                <w:sz w:val="26"/>
                <w:szCs w:val="26"/>
              </w:rPr>
            </w:pPr>
          </w:p>
        </w:tc>
        <w:tc>
          <w:tcPr>
            <w:tcW w:w="1418" w:type="dxa"/>
          </w:tcPr>
          <w:p w14:paraId="4145BE39" w14:textId="77777777" w:rsidR="00D16F39" w:rsidRPr="005B1240" w:rsidRDefault="00D16F39" w:rsidP="00234D44">
            <w:pPr>
              <w:jc w:val="both"/>
              <w:rPr>
                <w:sz w:val="26"/>
                <w:szCs w:val="26"/>
              </w:rPr>
            </w:pPr>
          </w:p>
        </w:tc>
        <w:tc>
          <w:tcPr>
            <w:tcW w:w="1276" w:type="dxa"/>
          </w:tcPr>
          <w:p w14:paraId="2B9F61DB" w14:textId="77777777" w:rsidR="00D16F39" w:rsidRPr="005B1240" w:rsidRDefault="00D16F39" w:rsidP="00234D44">
            <w:pPr>
              <w:jc w:val="both"/>
              <w:rPr>
                <w:sz w:val="26"/>
                <w:szCs w:val="26"/>
              </w:rPr>
            </w:pPr>
          </w:p>
        </w:tc>
        <w:tc>
          <w:tcPr>
            <w:tcW w:w="1417" w:type="dxa"/>
          </w:tcPr>
          <w:p w14:paraId="1C79DD89" w14:textId="77777777" w:rsidR="00D16F39" w:rsidRPr="005B1240" w:rsidRDefault="00D16F39" w:rsidP="00234D44">
            <w:pPr>
              <w:jc w:val="both"/>
              <w:rPr>
                <w:sz w:val="26"/>
                <w:szCs w:val="26"/>
              </w:rPr>
            </w:pPr>
          </w:p>
        </w:tc>
      </w:tr>
      <w:tr w:rsidR="00D16F39" w:rsidRPr="005B1240" w14:paraId="5593AE30" w14:textId="77777777" w:rsidTr="00234D44">
        <w:trPr>
          <w:trHeight w:val="414"/>
        </w:trPr>
        <w:tc>
          <w:tcPr>
            <w:tcW w:w="703" w:type="dxa"/>
          </w:tcPr>
          <w:p w14:paraId="1E5758D1" w14:textId="77777777" w:rsidR="00D16F39" w:rsidRPr="005B1240" w:rsidRDefault="00D16F39" w:rsidP="00234D44">
            <w:pPr>
              <w:jc w:val="both"/>
              <w:rPr>
                <w:sz w:val="26"/>
                <w:szCs w:val="26"/>
              </w:rPr>
            </w:pPr>
          </w:p>
        </w:tc>
        <w:tc>
          <w:tcPr>
            <w:tcW w:w="1844" w:type="dxa"/>
          </w:tcPr>
          <w:p w14:paraId="17F70832" w14:textId="77777777" w:rsidR="00D16F39" w:rsidRPr="005B1240" w:rsidRDefault="00D16F39" w:rsidP="00234D44">
            <w:pPr>
              <w:jc w:val="both"/>
              <w:rPr>
                <w:sz w:val="26"/>
                <w:szCs w:val="26"/>
              </w:rPr>
            </w:pPr>
          </w:p>
        </w:tc>
        <w:tc>
          <w:tcPr>
            <w:tcW w:w="1134" w:type="dxa"/>
          </w:tcPr>
          <w:p w14:paraId="7B021777" w14:textId="77777777" w:rsidR="00D16F39" w:rsidRPr="005B1240" w:rsidRDefault="00D16F39" w:rsidP="00234D44">
            <w:pPr>
              <w:jc w:val="both"/>
              <w:rPr>
                <w:sz w:val="26"/>
                <w:szCs w:val="26"/>
              </w:rPr>
            </w:pPr>
          </w:p>
        </w:tc>
        <w:tc>
          <w:tcPr>
            <w:tcW w:w="992" w:type="dxa"/>
          </w:tcPr>
          <w:p w14:paraId="1A4B1E01" w14:textId="77777777" w:rsidR="00D16F39" w:rsidRPr="005B1240" w:rsidRDefault="00D16F39" w:rsidP="00234D44">
            <w:pPr>
              <w:jc w:val="both"/>
              <w:rPr>
                <w:sz w:val="26"/>
                <w:szCs w:val="26"/>
              </w:rPr>
            </w:pPr>
          </w:p>
        </w:tc>
        <w:tc>
          <w:tcPr>
            <w:tcW w:w="1134" w:type="dxa"/>
          </w:tcPr>
          <w:p w14:paraId="4ECAC3E2" w14:textId="77777777" w:rsidR="00D16F39" w:rsidRPr="005B1240" w:rsidRDefault="00D16F39" w:rsidP="00234D44">
            <w:pPr>
              <w:jc w:val="both"/>
              <w:rPr>
                <w:sz w:val="26"/>
                <w:szCs w:val="26"/>
              </w:rPr>
            </w:pPr>
          </w:p>
        </w:tc>
        <w:tc>
          <w:tcPr>
            <w:tcW w:w="992" w:type="dxa"/>
          </w:tcPr>
          <w:p w14:paraId="53C9A5CB" w14:textId="77777777" w:rsidR="00D16F39" w:rsidRPr="005B1240" w:rsidRDefault="00D16F39" w:rsidP="00234D44">
            <w:pPr>
              <w:jc w:val="both"/>
              <w:rPr>
                <w:sz w:val="26"/>
                <w:szCs w:val="26"/>
              </w:rPr>
            </w:pPr>
          </w:p>
        </w:tc>
        <w:tc>
          <w:tcPr>
            <w:tcW w:w="851" w:type="dxa"/>
          </w:tcPr>
          <w:p w14:paraId="79EA3DC6" w14:textId="77777777" w:rsidR="00D16F39" w:rsidRPr="005B1240" w:rsidRDefault="00D16F39" w:rsidP="00234D44">
            <w:pPr>
              <w:jc w:val="both"/>
              <w:rPr>
                <w:sz w:val="26"/>
                <w:szCs w:val="26"/>
              </w:rPr>
            </w:pPr>
          </w:p>
        </w:tc>
        <w:tc>
          <w:tcPr>
            <w:tcW w:w="1842" w:type="dxa"/>
          </w:tcPr>
          <w:p w14:paraId="2A50DDC0" w14:textId="77777777" w:rsidR="00D16F39" w:rsidRPr="005B1240" w:rsidRDefault="00D16F39" w:rsidP="00234D44">
            <w:pPr>
              <w:jc w:val="both"/>
              <w:rPr>
                <w:sz w:val="26"/>
                <w:szCs w:val="26"/>
              </w:rPr>
            </w:pPr>
          </w:p>
        </w:tc>
        <w:tc>
          <w:tcPr>
            <w:tcW w:w="1701" w:type="dxa"/>
          </w:tcPr>
          <w:p w14:paraId="7B57DC4C" w14:textId="77777777" w:rsidR="00D16F39" w:rsidRPr="005B1240" w:rsidRDefault="00D16F39" w:rsidP="00234D44">
            <w:pPr>
              <w:jc w:val="both"/>
              <w:rPr>
                <w:sz w:val="26"/>
                <w:szCs w:val="26"/>
              </w:rPr>
            </w:pPr>
          </w:p>
        </w:tc>
        <w:tc>
          <w:tcPr>
            <w:tcW w:w="1418" w:type="dxa"/>
          </w:tcPr>
          <w:p w14:paraId="74AB4FBC" w14:textId="77777777" w:rsidR="00D16F39" w:rsidRPr="005B1240" w:rsidRDefault="00D16F39" w:rsidP="00234D44">
            <w:pPr>
              <w:jc w:val="both"/>
              <w:rPr>
                <w:sz w:val="26"/>
                <w:szCs w:val="26"/>
              </w:rPr>
            </w:pPr>
          </w:p>
        </w:tc>
        <w:tc>
          <w:tcPr>
            <w:tcW w:w="1276" w:type="dxa"/>
          </w:tcPr>
          <w:p w14:paraId="6B1ED083" w14:textId="77777777" w:rsidR="00D16F39" w:rsidRPr="005B1240" w:rsidRDefault="00D16F39" w:rsidP="00234D44">
            <w:pPr>
              <w:jc w:val="both"/>
              <w:rPr>
                <w:sz w:val="26"/>
                <w:szCs w:val="26"/>
              </w:rPr>
            </w:pPr>
          </w:p>
        </w:tc>
        <w:tc>
          <w:tcPr>
            <w:tcW w:w="1417" w:type="dxa"/>
          </w:tcPr>
          <w:p w14:paraId="18321D1D" w14:textId="77777777" w:rsidR="00D16F39" w:rsidRPr="005B1240" w:rsidRDefault="00D16F39" w:rsidP="00234D44">
            <w:pPr>
              <w:jc w:val="both"/>
              <w:rPr>
                <w:sz w:val="26"/>
                <w:szCs w:val="26"/>
              </w:rPr>
            </w:pPr>
          </w:p>
        </w:tc>
      </w:tr>
      <w:tr w:rsidR="00D16F39" w:rsidRPr="005B1240" w14:paraId="3A0391AD" w14:textId="77777777" w:rsidTr="00234D44">
        <w:trPr>
          <w:trHeight w:val="414"/>
        </w:trPr>
        <w:tc>
          <w:tcPr>
            <w:tcW w:w="703" w:type="dxa"/>
          </w:tcPr>
          <w:p w14:paraId="1D8E3A50" w14:textId="77777777" w:rsidR="00D16F39" w:rsidRPr="005B1240" w:rsidRDefault="00D16F39" w:rsidP="00234D44">
            <w:pPr>
              <w:jc w:val="both"/>
              <w:rPr>
                <w:sz w:val="26"/>
                <w:szCs w:val="26"/>
              </w:rPr>
            </w:pPr>
          </w:p>
        </w:tc>
        <w:tc>
          <w:tcPr>
            <w:tcW w:w="1844" w:type="dxa"/>
          </w:tcPr>
          <w:p w14:paraId="745FBE7D" w14:textId="77777777" w:rsidR="00D16F39" w:rsidRPr="005B1240" w:rsidRDefault="00D16F39" w:rsidP="00234D44">
            <w:pPr>
              <w:jc w:val="both"/>
              <w:rPr>
                <w:sz w:val="26"/>
                <w:szCs w:val="26"/>
              </w:rPr>
            </w:pPr>
          </w:p>
        </w:tc>
        <w:tc>
          <w:tcPr>
            <w:tcW w:w="1134" w:type="dxa"/>
          </w:tcPr>
          <w:p w14:paraId="181BC0CA" w14:textId="77777777" w:rsidR="00D16F39" w:rsidRPr="005B1240" w:rsidRDefault="00D16F39" w:rsidP="00234D44">
            <w:pPr>
              <w:jc w:val="both"/>
              <w:rPr>
                <w:sz w:val="26"/>
                <w:szCs w:val="26"/>
              </w:rPr>
            </w:pPr>
          </w:p>
        </w:tc>
        <w:tc>
          <w:tcPr>
            <w:tcW w:w="992" w:type="dxa"/>
          </w:tcPr>
          <w:p w14:paraId="7BBFD720" w14:textId="77777777" w:rsidR="00D16F39" w:rsidRPr="005B1240" w:rsidRDefault="00D16F39" w:rsidP="00234D44">
            <w:pPr>
              <w:jc w:val="both"/>
              <w:rPr>
                <w:sz w:val="26"/>
                <w:szCs w:val="26"/>
              </w:rPr>
            </w:pPr>
          </w:p>
        </w:tc>
        <w:tc>
          <w:tcPr>
            <w:tcW w:w="1134" w:type="dxa"/>
          </w:tcPr>
          <w:p w14:paraId="09ACED5A" w14:textId="77777777" w:rsidR="00D16F39" w:rsidRPr="005B1240" w:rsidRDefault="00D16F39" w:rsidP="00234D44">
            <w:pPr>
              <w:jc w:val="both"/>
              <w:rPr>
                <w:sz w:val="26"/>
                <w:szCs w:val="26"/>
              </w:rPr>
            </w:pPr>
          </w:p>
        </w:tc>
        <w:tc>
          <w:tcPr>
            <w:tcW w:w="992" w:type="dxa"/>
          </w:tcPr>
          <w:p w14:paraId="4A1A3996" w14:textId="77777777" w:rsidR="00D16F39" w:rsidRPr="005B1240" w:rsidRDefault="00D16F39" w:rsidP="00234D44">
            <w:pPr>
              <w:jc w:val="both"/>
              <w:rPr>
                <w:sz w:val="26"/>
                <w:szCs w:val="26"/>
              </w:rPr>
            </w:pPr>
          </w:p>
        </w:tc>
        <w:tc>
          <w:tcPr>
            <w:tcW w:w="851" w:type="dxa"/>
          </w:tcPr>
          <w:p w14:paraId="6B20098E" w14:textId="77777777" w:rsidR="00D16F39" w:rsidRPr="005B1240" w:rsidRDefault="00D16F39" w:rsidP="00234D44">
            <w:pPr>
              <w:jc w:val="both"/>
              <w:rPr>
                <w:sz w:val="26"/>
                <w:szCs w:val="26"/>
              </w:rPr>
            </w:pPr>
          </w:p>
        </w:tc>
        <w:tc>
          <w:tcPr>
            <w:tcW w:w="1842" w:type="dxa"/>
          </w:tcPr>
          <w:p w14:paraId="471B732A" w14:textId="77777777" w:rsidR="00D16F39" w:rsidRPr="005B1240" w:rsidRDefault="00D16F39" w:rsidP="00234D44">
            <w:pPr>
              <w:jc w:val="both"/>
              <w:rPr>
                <w:sz w:val="26"/>
                <w:szCs w:val="26"/>
              </w:rPr>
            </w:pPr>
          </w:p>
        </w:tc>
        <w:tc>
          <w:tcPr>
            <w:tcW w:w="1701" w:type="dxa"/>
          </w:tcPr>
          <w:p w14:paraId="031DDF5D" w14:textId="77777777" w:rsidR="00D16F39" w:rsidRPr="005B1240" w:rsidRDefault="00D16F39" w:rsidP="00234D44">
            <w:pPr>
              <w:jc w:val="both"/>
              <w:rPr>
                <w:sz w:val="26"/>
                <w:szCs w:val="26"/>
              </w:rPr>
            </w:pPr>
          </w:p>
        </w:tc>
        <w:tc>
          <w:tcPr>
            <w:tcW w:w="1418" w:type="dxa"/>
          </w:tcPr>
          <w:p w14:paraId="2C0EA2BE" w14:textId="77777777" w:rsidR="00D16F39" w:rsidRPr="005B1240" w:rsidRDefault="00D16F39" w:rsidP="00234D44">
            <w:pPr>
              <w:jc w:val="both"/>
              <w:rPr>
                <w:sz w:val="26"/>
                <w:szCs w:val="26"/>
              </w:rPr>
            </w:pPr>
          </w:p>
        </w:tc>
        <w:tc>
          <w:tcPr>
            <w:tcW w:w="1276" w:type="dxa"/>
          </w:tcPr>
          <w:p w14:paraId="48861018" w14:textId="77777777" w:rsidR="00D16F39" w:rsidRPr="005B1240" w:rsidRDefault="00D16F39" w:rsidP="00234D44">
            <w:pPr>
              <w:jc w:val="both"/>
              <w:rPr>
                <w:sz w:val="26"/>
                <w:szCs w:val="26"/>
              </w:rPr>
            </w:pPr>
          </w:p>
        </w:tc>
        <w:tc>
          <w:tcPr>
            <w:tcW w:w="1417" w:type="dxa"/>
          </w:tcPr>
          <w:p w14:paraId="5A24349F" w14:textId="77777777" w:rsidR="00D16F39" w:rsidRPr="005B1240" w:rsidRDefault="00D16F39" w:rsidP="00234D44">
            <w:pPr>
              <w:jc w:val="both"/>
              <w:rPr>
                <w:sz w:val="26"/>
                <w:szCs w:val="26"/>
              </w:rPr>
            </w:pPr>
          </w:p>
        </w:tc>
      </w:tr>
      <w:tr w:rsidR="00D16F39" w:rsidRPr="005B1240" w14:paraId="21C04F8C" w14:textId="77777777" w:rsidTr="00234D44">
        <w:trPr>
          <w:trHeight w:val="414"/>
        </w:trPr>
        <w:tc>
          <w:tcPr>
            <w:tcW w:w="703" w:type="dxa"/>
          </w:tcPr>
          <w:p w14:paraId="35F8727D" w14:textId="77777777" w:rsidR="00D16F39" w:rsidRPr="005B1240" w:rsidRDefault="00D16F39" w:rsidP="00234D44">
            <w:pPr>
              <w:jc w:val="both"/>
              <w:rPr>
                <w:sz w:val="26"/>
                <w:szCs w:val="26"/>
              </w:rPr>
            </w:pPr>
          </w:p>
        </w:tc>
        <w:tc>
          <w:tcPr>
            <w:tcW w:w="1844" w:type="dxa"/>
          </w:tcPr>
          <w:p w14:paraId="174CFAAE" w14:textId="77777777" w:rsidR="00D16F39" w:rsidRPr="005B1240" w:rsidRDefault="00D16F39" w:rsidP="00234D44">
            <w:pPr>
              <w:jc w:val="both"/>
              <w:rPr>
                <w:sz w:val="26"/>
                <w:szCs w:val="26"/>
              </w:rPr>
            </w:pPr>
          </w:p>
        </w:tc>
        <w:tc>
          <w:tcPr>
            <w:tcW w:w="1134" w:type="dxa"/>
          </w:tcPr>
          <w:p w14:paraId="7F39B3CF" w14:textId="77777777" w:rsidR="00D16F39" w:rsidRPr="005B1240" w:rsidRDefault="00D16F39" w:rsidP="00234D44">
            <w:pPr>
              <w:jc w:val="both"/>
              <w:rPr>
                <w:sz w:val="26"/>
                <w:szCs w:val="26"/>
              </w:rPr>
            </w:pPr>
          </w:p>
        </w:tc>
        <w:tc>
          <w:tcPr>
            <w:tcW w:w="992" w:type="dxa"/>
          </w:tcPr>
          <w:p w14:paraId="63B3FACB" w14:textId="77777777" w:rsidR="00D16F39" w:rsidRPr="005B1240" w:rsidRDefault="00D16F39" w:rsidP="00234D44">
            <w:pPr>
              <w:jc w:val="both"/>
              <w:rPr>
                <w:sz w:val="26"/>
                <w:szCs w:val="26"/>
              </w:rPr>
            </w:pPr>
          </w:p>
        </w:tc>
        <w:tc>
          <w:tcPr>
            <w:tcW w:w="1134" w:type="dxa"/>
          </w:tcPr>
          <w:p w14:paraId="0AA91B7C" w14:textId="77777777" w:rsidR="00D16F39" w:rsidRPr="005B1240" w:rsidRDefault="00D16F39" w:rsidP="00234D44">
            <w:pPr>
              <w:jc w:val="both"/>
              <w:rPr>
                <w:sz w:val="26"/>
                <w:szCs w:val="26"/>
              </w:rPr>
            </w:pPr>
          </w:p>
        </w:tc>
        <w:tc>
          <w:tcPr>
            <w:tcW w:w="992" w:type="dxa"/>
          </w:tcPr>
          <w:p w14:paraId="14902071" w14:textId="77777777" w:rsidR="00D16F39" w:rsidRPr="005B1240" w:rsidRDefault="00D16F39" w:rsidP="00234D44">
            <w:pPr>
              <w:jc w:val="both"/>
              <w:rPr>
                <w:sz w:val="26"/>
                <w:szCs w:val="26"/>
              </w:rPr>
            </w:pPr>
          </w:p>
        </w:tc>
        <w:tc>
          <w:tcPr>
            <w:tcW w:w="851" w:type="dxa"/>
          </w:tcPr>
          <w:p w14:paraId="783951F5" w14:textId="77777777" w:rsidR="00D16F39" w:rsidRPr="005B1240" w:rsidRDefault="00D16F39" w:rsidP="00234D44">
            <w:pPr>
              <w:jc w:val="both"/>
              <w:rPr>
                <w:sz w:val="26"/>
                <w:szCs w:val="26"/>
              </w:rPr>
            </w:pPr>
          </w:p>
        </w:tc>
        <w:tc>
          <w:tcPr>
            <w:tcW w:w="1842" w:type="dxa"/>
          </w:tcPr>
          <w:p w14:paraId="4A0A2C13" w14:textId="77777777" w:rsidR="00D16F39" w:rsidRPr="005B1240" w:rsidRDefault="00D16F39" w:rsidP="00234D44">
            <w:pPr>
              <w:jc w:val="both"/>
              <w:rPr>
                <w:sz w:val="26"/>
                <w:szCs w:val="26"/>
              </w:rPr>
            </w:pPr>
          </w:p>
        </w:tc>
        <w:tc>
          <w:tcPr>
            <w:tcW w:w="1701" w:type="dxa"/>
          </w:tcPr>
          <w:p w14:paraId="0349A95A" w14:textId="77777777" w:rsidR="00D16F39" w:rsidRPr="005B1240" w:rsidRDefault="00D16F39" w:rsidP="00234D44">
            <w:pPr>
              <w:jc w:val="both"/>
              <w:rPr>
                <w:sz w:val="26"/>
                <w:szCs w:val="26"/>
              </w:rPr>
            </w:pPr>
          </w:p>
        </w:tc>
        <w:tc>
          <w:tcPr>
            <w:tcW w:w="1418" w:type="dxa"/>
          </w:tcPr>
          <w:p w14:paraId="3BF28A02" w14:textId="77777777" w:rsidR="00D16F39" w:rsidRPr="005B1240" w:rsidRDefault="00D16F39" w:rsidP="00234D44">
            <w:pPr>
              <w:jc w:val="both"/>
              <w:rPr>
                <w:sz w:val="26"/>
                <w:szCs w:val="26"/>
              </w:rPr>
            </w:pPr>
          </w:p>
        </w:tc>
        <w:tc>
          <w:tcPr>
            <w:tcW w:w="1276" w:type="dxa"/>
          </w:tcPr>
          <w:p w14:paraId="62A53DED" w14:textId="77777777" w:rsidR="00D16F39" w:rsidRPr="005B1240" w:rsidRDefault="00D16F39" w:rsidP="00234D44">
            <w:pPr>
              <w:jc w:val="both"/>
              <w:rPr>
                <w:sz w:val="26"/>
                <w:szCs w:val="26"/>
              </w:rPr>
            </w:pPr>
          </w:p>
        </w:tc>
        <w:tc>
          <w:tcPr>
            <w:tcW w:w="1417" w:type="dxa"/>
          </w:tcPr>
          <w:p w14:paraId="78459DB6" w14:textId="77777777" w:rsidR="00D16F39" w:rsidRPr="005B1240" w:rsidRDefault="00D16F39" w:rsidP="00234D44">
            <w:pPr>
              <w:jc w:val="both"/>
              <w:rPr>
                <w:sz w:val="26"/>
                <w:szCs w:val="26"/>
              </w:rPr>
            </w:pPr>
          </w:p>
        </w:tc>
      </w:tr>
      <w:tr w:rsidR="00D16F39" w:rsidRPr="005B1240" w14:paraId="0E3C7E6D" w14:textId="77777777" w:rsidTr="00234D44">
        <w:trPr>
          <w:trHeight w:val="414"/>
        </w:trPr>
        <w:tc>
          <w:tcPr>
            <w:tcW w:w="703" w:type="dxa"/>
          </w:tcPr>
          <w:p w14:paraId="69B86E38" w14:textId="77777777" w:rsidR="00D16F39" w:rsidRPr="005B1240" w:rsidRDefault="00D16F39" w:rsidP="00234D44">
            <w:pPr>
              <w:jc w:val="both"/>
              <w:rPr>
                <w:sz w:val="26"/>
                <w:szCs w:val="26"/>
              </w:rPr>
            </w:pPr>
          </w:p>
        </w:tc>
        <w:tc>
          <w:tcPr>
            <w:tcW w:w="1844" w:type="dxa"/>
          </w:tcPr>
          <w:p w14:paraId="63695BAB" w14:textId="77777777" w:rsidR="00D16F39" w:rsidRPr="005B1240" w:rsidRDefault="00D16F39" w:rsidP="00234D44">
            <w:pPr>
              <w:jc w:val="both"/>
              <w:rPr>
                <w:sz w:val="26"/>
                <w:szCs w:val="26"/>
              </w:rPr>
            </w:pPr>
          </w:p>
        </w:tc>
        <w:tc>
          <w:tcPr>
            <w:tcW w:w="1134" w:type="dxa"/>
          </w:tcPr>
          <w:p w14:paraId="5BEE9C97" w14:textId="77777777" w:rsidR="00D16F39" w:rsidRPr="005B1240" w:rsidRDefault="00D16F39" w:rsidP="00234D44">
            <w:pPr>
              <w:jc w:val="both"/>
              <w:rPr>
                <w:sz w:val="26"/>
                <w:szCs w:val="26"/>
              </w:rPr>
            </w:pPr>
          </w:p>
        </w:tc>
        <w:tc>
          <w:tcPr>
            <w:tcW w:w="992" w:type="dxa"/>
          </w:tcPr>
          <w:p w14:paraId="6BFA3527" w14:textId="77777777" w:rsidR="00D16F39" w:rsidRPr="005B1240" w:rsidRDefault="00D16F39" w:rsidP="00234D44">
            <w:pPr>
              <w:jc w:val="both"/>
              <w:rPr>
                <w:sz w:val="26"/>
                <w:szCs w:val="26"/>
              </w:rPr>
            </w:pPr>
          </w:p>
        </w:tc>
        <w:tc>
          <w:tcPr>
            <w:tcW w:w="1134" w:type="dxa"/>
          </w:tcPr>
          <w:p w14:paraId="78D6135F" w14:textId="77777777" w:rsidR="00D16F39" w:rsidRPr="005B1240" w:rsidRDefault="00D16F39" w:rsidP="00234D44">
            <w:pPr>
              <w:jc w:val="both"/>
              <w:rPr>
                <w:sz w:val="26"/>
                <w:szCs w:val="26"/>
              </w:rPr>
            </w:pPr>
          </w:p>
        </w:tc>
        <w:tc>
          <w:tcPr>
            <w:tcW w:w="992" w:type="dxa"/>
          </w:tcPr>
          <w:p w14:paraId="47B22D9B" w14:textId="77777777" w:rsidR="00D16F39" w:rsidRPr="005B1240" w:rsidRDefault="00D16F39" w:rsidP="00234D44">
            <w:pPr>
              <w:jc w:val="both"/>
              <w:rPr>
                <w:sz w:val="26"/>
                <w:szCs w:val="26"/>
              </w:rPr>
            </w:pPr>
          </w:p>
        </w:tc>
        <w:tc>
          <w:tcPr>
            <w:tcW w:w="851" w:type="dxa"/>
          </w:tcPr>
          <w:p w14:paraId="198C6429" w14:textId="77777777" w:rsidR="00D16F39" w:rsidRPr="005B1240" w:rsidRDefault="00D16F39" w:rsidP="00234D44">
            <w:pPr>
              <w:jc w:val="both"/>
              <w:rPr>
                <w:sz w:val="26"/>
                <w:szCs w:val="26"/>
              </w:rPr>
            </w:pPr>
          </w:p>
        </w:tc>
        <w:tc>
          <w:tcPr>
            <w:tcW w:w="1842" w:type="dxa"/>
          </w:tcPr>
          <w:p w14:paraId="39EB2BFF" w14:textId="77777777" w:rsidR="00D16F39" w:rsidRPr="005B1240" w:rsidRDefault="00D16F39" w:rsidP="00234D44">
            <w:pPr>
              <w:jc w:val="both"/>
              <w:rPr>
                <w:sz w:val="26"/>
                <w:szCs w:val="26"/>
              </w:rPr>
            </w:pPr>
          </w:p>
        </w:tc>
        <w:tc>
          <w:tcPr>
            <w:tcW w:w="1701" w:type="dxa"/>
          </w:tcPr>
          <w:p w14:paraId="0E03AAD5" w14:textId="77777777" w:rsidR="00D16F39" w:rsidRPr="005B1240" w:rsidRDefault="00D16F39" w:rsidP="00234D44">
            <w:pPr>
              <w:jc w:val="both"/>
              <w:rPr>
                <w:sz w:val="26"/>
                <w:szCs w:val="26"/>
              </w:rPr>
            </w:pPr>
          </w:p>
        </w:tc>
        <w:tc>
          <w:tcPr>
            <w:tcW w:w="1418" w:type="dxa"/>
          </w:tcPr>
          <w:p w14:paraId="3DBD7503" w14:textId="77777777" w:rsidR="00D16F39" w:rsidRPr="005B1240" w:rsidRDefault="00D16F39" w:rsidP="00234D44">
            <w:pPr>
              <w:jc w:val="both"/>
              <w:rPr>
                <w:sz w:val="26"/>
                <w:szCs w:val="26"/>
              </w:rPr>
            </w:pPr>
          </w:p>
        </w:tc>
        <w:tc>
          <w:tcPr>
            <w:tcW w:w="1276" w:type="dxa"/>
          </w:tcPr>
          <w:p w14:paraId="283EC072" w14:textId="77777777" w:rsidR="00D16F39" w:rsidRPr="005B1240" w:rsidRDefault="00D16F39" w:rsidP="00234D44">
            <w:pPr>
              <w:jc w:val="both"/>
              <w:rPr>
                <w:sz w:val="26"/>
                <w:szCs w:val="26"/>
              </w:rPr>
            </w:pPr>
          </w:p>
        </w:tc>
        <w:tc>
          <w:tcPr>
            <w:tcW w:w="1417" w:type="dxa"/>
          </w:tcPr>
          <w:p w14:paraId="0A698C6A" w14:textId="77777777" w:rsidR="00D16F39" w:rsidRPr="005B1240" w:rsidRDefault="00D16F39" w:rsidP="00234D44">
            <w:pPr>
              <w:jc w:val="both"/>
              <w:rPr>
                <w:sz w:val="26"/>
                <w:szCs w:val="26"/>
              </w:rPr>
            </w:pPr>
          </w:p>
        </w:tc>
      </w:tr>
      <w:tr w:rsidR="00D16F39" w:rsidRPr="005B1240" w14:paraId="07351E8F" w14:textId="77777777" w:rsidTr="00234D44">
        <w:trPr>
          <w:trHeight w:val="414"/>
        </w:trPr>
        <w:tc>
          <w:tcPr>
            <w:tcW w:w="703" w:type="dxa"/>
          </w:tcPr>
          <w:p w14:paraId="41CACCC0" w14:textId="77777777" w:rsidR="00D16F39" w:rsidRPr="005B1240" w:rsidRDefault="00D16F39" w:rsidP="00234D44">
            <w:pPr>
              <w:jc w:val="both"/>
              <w:rPr>
                <w:sz w:val="23"/>
                <w:szCs w:val="23"/>
              </w:rPr>
            </w:pPr>
          </w:p>
        </w:tc>
        <w:tc>
          <w:tcPr>
            <w:tcW w:w="1844" w:type="dxa"/>
          </w:tcPr>
          <w:p w14:paraId="1C1DC196" w14:textId="77777777" w:rsidR="00D16F39" w:rsidRPr="005B1240" w:rsidRDefault="00D16F39" w:rsidP="00234D44">
            <w:pPr>
              <w:jc w:val="both"/>
              <w:rPr>
                <w:sz w:val="23"/>
                <w:szCs w:val="23"/>
              </w:rPr>
            </w:pPr>
            <w:r w:rsidRPr="005B1240">
              <w:rPr>
                <w:sz w:val="23"/>
                <w:szCs w:val="23"/>
              </w:rPr>
              <w:t>IZDEVUMI KOPĀ</w:t>
            </w:r>
          </w:p>
        </w:tc>
        <w:tc>
          <w:tcPr>
            <w:tcW w:w="1134" w:type="dxa"/>
          </w:tcPr>
          <w:p w14:paraId="3C98572F" w14:textId="77777777" w:rsidR="00D16F39" w:rsidRPr="005B1240" w:rsidRDefault="00D16F39" w:rsidP="00234D44">
            <w:pPr>
              <w:jc w:val="both"/>
              <w:rPr>
                <w:sz w:val="26"/>
                <w:szCs w:val="26"/>
              </w:rPr>
            </w:pPr>
          </w:p>
        </w:tc>
        <w:tc>
          <w:tcPr>
            <w:tcW w:w="992" w:type="dxa"/>
          </w:tcPr>
          <w:p w14:paraId="3B5568B0" w14:textId="77777777" w:rsidR="00D16F39" w:rsidRPr="005B1240" w:rsidRDefault="00D16F39" w:rsidP="00234D44">
            <w:pPr>
              <w:jc w:val="both"/>
              <w:rPr>
                <w:sz w:val="26"/>
                <w:szCs w:val="26"/>
              </w:rPr>
            </w:pPr>
          </w:p>
        </w:tc>
        <w:tc>
          <w:tcPr>
            <w:tcW w:w="1134" w:type="dxa"/>
          </w:tcPr>
          <w:p w14:paraId="569DEDC5" w14:textId="77777777" w:rsidR="00D16F39" w:rsidRPr="005B1240" w:rsidRDefault="00D16F39" w:rsidP="00234D44">
            <w:pPr>
              <w:jc w:val="both"/>
              <w:rPr>
                <w:sz w:val="26"/>
                <w:szCs w:val="26"/>
              </w:rPr>
            </w:pPr>
          </w:p>
        </w:tc>
        <w:tc>
          <w:tcPr>
            <w:tcW w:w="992" w:type="dxa"/>
          </w:tcPr>
          <w:p w14:paraId="03B78380" w14:textId="77777777" w:rsidR="00D16F39" w:rsidRPr="005B1240" w:rsidRDefault="00D16F39" w:rsidP="00234D44">
            <w:pPr>
              <w:jc w:val="both"/>
              <w:rPr>
                <w:sz w:val="26"/>
                <w:szCs w:val="26"/>
              </w:rPr>
            </w:pPr>
          </w:p>
        </w:tc>
        <w:tc>
          <w:tcPr>
            <w:tcW w:w="851" w:type="dxa"/>
          </w:tcPr>
          <w:p w14:paraId="323C6C50" w14:textId="77777777" w:rsidR="00D16F39" w:rsidRPr="005B1240" w:rsidRDefault="00D16F39" w:rsidP="00234D44">
            <w:pPr>
              <w:jc w:val="both"/>
              <w:rPr>
                <w:sz w:val="26"/>
                <w:szCs w:val="26"/>
              </w:rPr>
            </w:pPr>
          </w:p>
        </w:tc>
        <w:tc>
          <w:tcPr>
            <w:tcW w:w="1842" w:type="dxa"/>
          </w:tcPr>
          <w:p w14:paraId="53141659" w14:textId="77777777" w:rsidR="00D16F39" w:rsidRPr="005B1240" w:rsidRDefault="00D16F39" w:rsidP="00234D44">
            <w:pPr>
              <w:jc w:val="both"/>
              <w:rPr>
                <w:sz w:val="26"/>
                <w:szCs w:val="26"/>
              </w:rPr>
            </w:pPr>
          </w:p>
        </w:tc>
        <w:tc>
          <w:tcPr>
            <w:tcW w:w="1701" w:type="dxa"/>
          </w:tcPr>
          <w:p w14:paraId="44AA33A4" w14:textId="77777777" w:rsidR="00D16F39" w:rsidRPr="005B1240" w:rsidRDefault="00D16F39" w:rsidP="00234D44">
            <w:pPr>
              <w:jc w:val="both"/>
              <w:rPr>
                <w:sz w:val="26"/>
                <w:szCs w:val="26"/>
              </w:rPr>
            </w:pPr>
          </w:p>
        </w:tc>
        <w:tc>
          <w:tcPr>
            <w:tcW w:w="1418" w:type="dxa"/>
          </w:tcPr>
          <w:p w14:paraId="508BF637" w14:textId="77777777" w:rsidR="00D16F39" w:rsidRPr="005B1240" w:rsidRDefault="00D16F39" w:rsidP="00234D44">
            <w:pPr>
              <w:jc w:val="both"/>
              <w:rPr>
                <w:sz w:val="26"/>
                <w:szCs w:val="26"/>
              </w:rPr>
            </w:pPr>
          </w:p>
        </w:tc>
        <w:tc>
          <w:tcPr>
            <w:tcW w:w="1276" w:type="dxa"/>
          </w:tcPr>
          <w:p w14:paraId="24717B71" w14:textId="77777777" w:rsidR="00D16F39" w:rsidRPr="005B1240" w:rsidRDefault="00D16F39" w:rsidP="00234D44">
            <w:pPr>
              <w:jc w:val="both"/>
              <w:rPr>
                <w:sz w:val="26"/>
                <w:szCs w:val="26"/>
              </w:rPr>
            </w:pPr>
          </w:p>
        </w:tc>
        <w:tc>
          <w:tcPr>
            <w:tcW w:w="1417" w:type="dxa"/>
          </w:tcPr>
          <w:p w14:paraId="30996143" w14:textId="77777777" w:rsidR="00D16F39" w:rsidRPr="005B1240" w:rsidRDefault="00D16F39" w:rsidP="00234D44">
            <w:pPr>
              <w:jc w:val="both"/>
              <w:rPr>
                <w:sz w:val="26"/>
                <w:szCs w:val="26"/>
              </w:rPr>
            </w:pPr>
          </w:p>
        </w:tc>
      </w:tr>
    </w:tbl>
    <w:p w14:paraId="1BE217E9" w14:textId="77777777" w:rsidR="00D16F39" w:rsidRPr="005B1240" w:rsidRDefault="00D16F39" w:rsidP="00D16F39">
      <w:pPr>
        <w:overflowPunct w:val="0"/>
        <w:autoSpaceDE w:val="0"/>
        <w:autoSpaceDN w:val="0"/>
        <w:adjustRightInd w:val="0"/>
        <w:jc w:val="both"/>
        <w:textAlignment w:val="baseline"/>
        <w:rPr>
          <w:sz w:val="26"/>
          <w:szCs w:val="26"/>
        </w:rPr>
      </w:pPr>
    </w:p>
    <w:p w14:paraId="4BBC15D1" w14:textId="77777777" w:rsidR="00D16F39" w:rsidRPr="005B1240" w:rsidRDefault="00D16F39" w:rsidP="00D16F39">
      <w:pPr>
        <w:overflowPunct w:val="0"/>
        <w:autoSpaceDE w:val="0"/>
        <w:autoSpaceDN w:val="0"/>
        <w:adjustRightInd w:val="0"/>
        <w:jc w:val="both"/>
        <w:textAlignment w:val="baseline"/>
        <w:rPr>
          <w:szCs w:val="20"/>
        </w:rPr>
      </w:pPr>
      <w:r w:rsidRPr="005B1240">
        <w:rPr>
          <w:szCs w:val="20"/>
        </w:rPr>
        <w:t>Līdzfinansējuma saņēmēja paraksts un atšifrējums</w:t>
      </w:r>
    </w:p>
    <w:p w14:paraId="099DDA68" w14:textId="77777777" w:rsidR="00D16F39" w:rsidRPr="005B1240" w:rsidRDefault="00D16F39" w:rsidP="00D16F39">
      <w:pPr>
        <w:overflowPunct w:val="0"/>
        <w:autoSpaceDE w:val="0"/>
        <w:autoSpaceDN w:val="0"/>
        <w:adjustRightInd w:val="0"/>
        <w:jc w:val="both"/>
        <w:textAlignment w:val="baseline"/>
        <w:rPr>
          <w:szCs w:val="20"/>
        </w:rPr>
      </w:pPr>
      <w:r w:rsidRPr="005B1240">
        <w:rPr>
          <w:szCs w:val="20"/>
        </w:rPr>
        <w:t>_____________________</w:t>
      </w:r>
    </w:p>
    <w:p w14:paraId="07D07557" w14:textId="77777777" w:rsidR="00D16F39" w:rsidRPr="005B1240" w:rsidRDefault="00D16F39" w:rsidP="00D16F39">
      <w:pPr>
        <w:overflowPunct w:val="0"/>
        <w:autoSpaceDE w:val="0"/>
        <w:autoSpaceDN w:val="0"/>
        <w:adjustRightInd w:val="0"/>
        <w:jc w:val="both"/>
        <w:textAlignment w:val="baseline"/>
        <w:rPr>
          <w:szCs w:val="20"/>
        </w:rPr>
      </w:pPr>
    </w:p>
    <w:p w14:paraId="63324EDD" w14:textId="77777777" w:rsidR="00D16F39" w:rsidRPr="005B1240" w:rsidRDefault="00D16F39" w:rsidP="00D16F39">
      <w:pPr>
        <w:overflowPunct w:val="0"/>
        <w:autoSpaceDE w:val="0"/>
        <w:autoSpaceDN w:val="0"/>
        <w:adjustRightInd w:val="0"/>
        <w:jc w:val="both"/>
        <w:textAlignment w:val="baseline"/>
        <w:rPr>
          <w:sz w:val="22"/>
          <w:szCs w:val="22"/>
        </w:rPr>
      </w:pPr>
      <w:r w:rsidRPr="005B1240">
        <w:rPr>
          <w:sz w:val="22"/>
          <w:szCs w:val="22"/>
        </w:rPr>
        <w:t>* Tāmē norādāmi tikai tie izdevumi, kas plānoti projektā.</w:t>
      </w:r>
    </w:p>
    <w:p w14:paraId="1C086056" w14:textId="77777777" w:rsidR="00D16F39" w:rsidRPr="005B1240" w:rsidRDefault="00D16F39" w:rsidP="00D16F39">
      <w:pPr>
        <w:overflowPunct w:val="0"/>
        <w:autoSpaceDE w:val="0"/>
        <w:autoSpaceDN w:val="0"/>
        <w:adjustRightInd w:val="0"/>
        <w:jc w:val="both"/>
        <w:textAlignment w:val="baseline"/>
        <w:rPr>
          <w:sz w:val="22"/>
          <w:szCs w:val="22"/>
        </w:rPr>
      </w:pPr>
      <w:r w:rsidRPr="005B1240">
        <w:rPr>
          <w:sz w:val="22"/>
          <w:szCs w:val="22"/>
        </w:rPr>
        <w:t>** Ja līdzfinansējuma saņēmējs ir pievienotās vērtības nodokļa reģistrā reģistrēta persona, tad pievienotās vērtības nodoklis ir neatbalstāma izmaksa. Šādā gadījumā pievienotās vērtības nodokli sedz citi finanšu avoti.</w:t>
      </w:r>
    </w:p>
    <w:p w14:paraId="086473E0" w14:textId="77777777" w:rsidR="00D16F39" w:rsidRPr="005B1240" w:rsidRDefault="00D16F39" w:rsidP="00D16F39">
      <w:pPr>
        <w:overflowPunct w:val="0"/>
        <w:autoSpaceDE w:val="0"/>
        <w:autoSpaceDN w:val="0"/>
        <w:adjustRightInd w:val="0"/>
        <w:textAlignment w:val="baseline"/>
        <w:rPr>
          <w:rFonts w:eastAsia="Calibri"/>
          <w:szCs w:val="20"/>
        </w:rPr>
      </w:pPr>
    </w:p>
    <w:p w14:paraId="10BE076F" w14:textId="77777777" w:rsidR="00D16F39" w:rsidRPr="005B1240" w:rsidRDefault="00D16F39" w:rsidP="00D16F39">
      <w:pPr>
        <w:overflowPunct w:val="0"/>
        <w:autoSpaceDE w:val="0"/>
        <w:autoSpaceDN w:val="0"/>
        <w:adjustRightInd w:val="0"/>
        <w:jc w:val="both"/>
        <w:textAlignment w:val="baseline"/>
        <w:rPr>
          <w:rFonts w:eastAsia="Calibri"/>
          <w:iCs/>
          <w:sz w:val="22"/>
          <w:szCs w:val="22"/>
        </w:rPr>
      </w:pPr>
      <w:bookmarkStart w:id="1" w:name="_Hlk168654599"/>
      <w:r w:rsidRPr="005B1240">
        <w:rPr>
          <w:rFonts w:eastAsia="Calibri"/>
          <w:iCs/>
          <w:sz w:val="22"/>
          <w:szCs w:val="22"/>
        </w:rPr>
        <w:t xml:space="preserve">Informējam, ka personas dati tiks apstrādāti Jūrmalas valstspilsētas pašvaldības noteiktā mērķa īstenošanai: Jūrmalas valstspilsētas pašvaldības līdzfinansējuma konkursa “Atbalsts ieguldījumiem uzņēmējdarbības attīstībai Jūrmalas </w:t>
      </w:r>
      <w:proofErr w:type="spellStart"/>
      <w:r w:rsidRPr="005B1240">
        <w:rPr>
          <w:rFonts w:eastAsia="Calibri"/>
          <w:iCs/>
          <w:sz w:val="22"/>
          <w:szCs w:val="22"/>
        </w:rPr>
        <w:t>valstspilsētā</w:t>
      </w:r>
      <w:proofErr w:type="spellEnd"/>
      <w:r w:rsidRPr="005B1240">
        <w:rPr>
          <w:rFonts w:eastAsia="Calibri"/>
          <w:iCs/>
          <w:sz w:val="22"/>
          <w:szCs w:val="22"/>
        </w:rPr>
        <w:t>” administrēšanai.</w:t>
      </w:r>
    </w:p>
    <w:p w14:paraId="2E6DE8EC" w14:textId="77777777" w:rsidR="00D16F39" w:rsidRDefault="00D16F39" w:rsidP="00D16F39">
      <w:pPr>
        <w:overflowPunct w:val="0"/>
        <w:autoSpaceDE w:val="0"/>
        <w:autoSpaceDN w:val="0"/>
        <w:adjustRightInd w:val="0"/>
        <w:jc w:val="both"/>
        <w:textAlignment w:val="baseline"/>
        <w:rPr>
          <w:rFonts w:eastAsia="Calibri"/>
          <w:iCs/>
          <w:sz w:val="22"/>
          <w:szCs w:val="22"/>
        </w:rPr>
      </w:pPr>
      <w:r w:rsidRPr="005B1240">
        <w:rPr>
          <w:rFonts w:eastAsia="Calibri"/>
          <w:iCs/>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p>
    <w:bookmarkEnd w:id="1"/>
    <w:sectPr w:rsidR="00D16F39" w:rsidSect="004D7A83">
      <w:footerReference w:type="default" r:id="rId8"/>
      <w:pgSz w:w="16840" w:h="11907" w:orient="landscape" w:code="9"/>
      <w:pgMar w:top="709" w:right="1134" w:bottom="42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D7A8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2024-07-25T11:46:00Z</cp:lastPrinted>
  <dcterms:created xsi:type="dcterms:W3CDTF">2024-07-25T11:48:00Z</dcterms:created>
  <dcterms:modified xsi:type="dcterms:W3CDTF">2024-07-25T11:48:00Z</dcterms:modified>
</cp:coreProperties>
</file>