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2544" w14:textId="07857E6A" w:rsidR="009E186A" w:rsidRPr="006D0747" w:rsidRDefault="009E186A" w:rsidP="009E186A">
      <w:pPr>
        <w:overflowPunct/>
        <w:autoSpaceDE/>
        <w:autoSpaceDN/>
        <w:adjustRightInd/>
        <w:ind w:right="43"/>
        <w:jc w:val="right"/>
        <w:textAlignment w:val="auto"/>
        <w:rPr>
          <w:bCs/>
          <w:szCs w:val="24"/>
          <w:lang w:eastAsia="en-US"/>
        </w:rPr>
      </w:pPr>
      <w:bookmarkStart w:id="0" w:name="_Hlk199843775"/>
      <w:bookmarkStart w:id="1" w:name="_Hlk210289624"/>
      <w:r>
        <w:rPr>
          <w:bCs/>
          <w:szCs w:val="24"/>
          <w:lang w:eastAsia="en-US"/>
        </w:rPr>
        <w:t>6</w:t>
      </w:r>
      <w:r w:rsidRPr="006D0747">
        <w:rPr>
          <w:bCs/>
          <w:szCs w:val="24"/>
          <w:lang w:eastAsia="en-US"/>
        </w:rPr>
        <w:t>. pielikums</w:t>
      </w:r>
    </w:p>
    <w:p w14:paraId="6F1A6B0E" w14:textId="77777777" w:rsidR="009E186A" w:rsidRPr="006D0747" w:rsidRDefault="009E186A" w:rsidP="009E186A">
      <w:pPr>
        <w:overflowPunct/>
        <w:autoSpaceDE/>
        <w:autoSpaceDN/>
        <w:adjustRightInd/>
        <w:ind w:right="43"/>
        <w:jc w:val="right"/>
        <w:textAlignment w:val="auto"/>
        <w:rPr>
          <w:bCs/>
          <w:szCs w:val="24"/>
          <w:lang w:eastAsia="en-US"/>
        </w:rPr>
      </w:pPr>
      <w:bookmarkStart w:id="2" w:name="_Hlk195263034"/>
      <w:r w:rsidRPr="006D0747">
        <w:rPr>
          <w:bCs/>
          <w:szCs w:val="24"/>
          <w:lang w:eastAsia="en-US"/>
        </w:rPr>
        <w:t>Jūrmalas domes</w:t>
      </w:r>
    </w:p>
    <w:bookmarkEnd w:id="0"/>
    <w:bookmarkEnd w:id="2"/>
    <w:p w14:paraId="094994BD" w14:textId="77777777" w:rsidR="00712E97" w:rsidRPr="006D0747" w:rsidRDefault="00712E97" w:rsidP="00712E97">
      <w:pPr>
        <w:overflowPunct/>
        <w:autoSpaceDE/>
        <w:autoSpaceDN/>
        <w:adjustRightInd/>
        <w:ind w:right="43"/>
        <w:jc w:val="right"/>
        <w:textAlignment w:val="auto"/>
        <w:rPr>
          <w:bCs/>
          <w:szCs w:val="24"/>
          <w:lang w:eastAsia="en-US"/>
        </w:rPr>
      </w:pPr>
      <w:r w:rsidRPr="006D0747">
        <w:rPr>
          <w:bCs/>
          <w:szCs w:val="24"/>
          <w:lang w:eastAsia="en-US"/>
        </w:rPr>
        <w:t xml:space="preserve">2025. gada 27. novembra </w:t>
      </w:r>
      <w:r>
        <w:rPr>
          <w:bCs/>
          <w:szCs w:val="24"/>
          <w:lang w:eastAsia="en-US"/>
        </w:rPr>
        <w:t>noteikumiem</w:t>
      </w:r>
      <w:r w:rsidRPr="006D0747">
        <w:rPr>
          <w:bCs/>
          <w:szCs w:val="24"/>
          <w:lang w:eastAsia="en-US"/>
        </w:rPr>
        <w:t xml:space="preserve"> Nr. </w:t>
      </w:r>
      <w:r>
        <w:rPr>
          <w:bCs/>
          <w:szCs w:val="24"/>
          <w:lang w:eastAsia="en-US"/>
        </w:rPr>
        <w:t>3</w:t>
      </w:r>
    </w:p>
    <w:p w14:paraId="66DBCFD4" w14:textId="77777777" w:rsidR="00712E97" w:rsidRPr="006D0747" w:rsidRDefault="00712E97" w:rsidP="00712E97">
      <w:pPr>
        <w:overflowPunct/>
        <w:autoSpaceDE/>
        <w:autoSpaceDN/>
        <w:adjustRightInd/>
        <w:ind w:right="43"/>
        <w:jc w:val="right"/>
        <w:textAlignment w:val="auto"/>
        <w:rPr>
          <w:bCs/>
          <w:szCs w:val="24"/>
          <w:lang w:eastAsia="en-US"/>
        </w:rPr>
      </w:pPr>
      <w:r w:rsidRPr="006D0747">
        <w:rPr>
          <w:bCs/>
          <w:szCs w:val="24"/>
          <w:lang w:eastAsia="en-US"/>
        </w:rPr>
        <w:t xml:space="preserve">(protokols Nr. 21, </w:t>
      </w:r>
      <w:r>
        <w:rPr>
          <w:bCs/>
          <w:szCs w:val="24"/>
          <w:lang w:eastAsia="en-US"/>
        </w:rPr>
        <w:t>53</w:t>
      </w:r>
      <w:r w:rsidRPr="006D0747">
        <w:rPr>
          <w:bCs/>
          <w:szCs w:val="24"/>
          <w:lang w:eastAsia="en-US"/>
        </w:rPr>
        <w:t>. punkts)</w:t>
      </w:r>
    </w:p>
    <w:p w14:paraId="657063F7" w14:textId="77777777" w:rsidR="00C301B5" w:rsidRDefault="00C301B5">
      <w:pPr>
        <w:ind w:left="851" w:right="-2" w:hanging="851"/>
        <w:jc w:val="right"/>
        <w:rPr>
          <w:color w:val="000000"/>
          <w:szCs w:val="24"/>
        </w:rPr>
      </w:pPr>
    </w:p>
    <w:p w14:paraId="23B7FAB6" w14:textId="77777777" w:rsidR="00C301B5" w:rsidRDefault="009E186A">
      <w:pPr>
        <w:ind w:left="851" w:right="-2" w:hanging="851"/>
        <w:jc w:val="right"/>
        <w:rPr>
          <w:color w:val="000000"/>
          <w:szCs w:val="24"/>
        </w:rPr>
      </w:pPr>
      <w:r>
        <w:rPr>
          <w:color w:val="000000"/>
          <w:szCs w:val="24"/>
        </w:rPr>
        <w:t>7. pielikums Jūrmalas domes</w:t>
      </w:r>
    </w:p>
    <w:p w14:paraId="6419D4E2" w14:textId="77777777" w:rsidR="00C301B5" w:rsidRDefault="009E186A">
      <w:pPr>
        <w:ind w:left="851" w:right="-2" w:hanging="851"/>
        <w:jc w:val="right"/>
        <w:rPr>
          <w:color w:val="000000"/>
          <w:szCs w:val="24"/>
        </w:rPr>
      </w:pPr>
      <w:r>
        <w:rPr>
          <w:color w:val="000000"/>
          <w:szCs w:val="24"/>
        </w:rPr>
        <w:t>2024. gada 29. augusta noteikumiem Nr. 5</w:t>
      </w:r>
    </w:p>
    <w:p w14:paraId="4E08C7DB" w14:textId="77777777" w:rsidR="00C301B5" w:rsidRDefault="009E186A">
      <w:pPr>
        <w:ind w:left="851" w:right="-2" w:hanging="851"/>
        <w:jc w:val="right"/>
        <w:rPr>
          <w:color w:val="000000"/>
          <w:szCs w:val="24"/>
        </w:rPr>
      </w:pPr>
      <w:r>
        <w:rPr>
          <w:color w:val="000000"/>
          <w:szCs w:val="24"/>
        </w:rPr>
        <w:t>(Protokols Nr. 11, 44. punkts)</w:t>
      </w:r>
    </w:p>
    <w:bookmarkEnd w:id="1"/>
    <w:p w14:paraId="41E7E9A9" w14:textId="77777777" w:rsidR="00C301B5" w:rsidRDefault="00C301B5">
      <w:pPr>
        <w:ind w:left="851" w:right="-2" w:hanging="851"/>
        <w:jc w:val="right"/>
        <w:rPr>
          <w:color w:val="000000"/>
          <w:szCs w:val="24"/>
        </w:rPr>
      </w:pPr>
    </w:p>
    <w:p w14:paraId="78FBCEB5" w14:textId="77777777" w:rsidR="00C301B5" w:rsidRDefault="009E186A">
      <w:pPr>
        <w:jc w:val="center"/>
        <w:rPr>
          <w:b/>
          <w:bCs/>
          <w:sz w:val="30"/>
          <w:szCs w:val="30"/>
        </w:rPr>
      </w:pPr>
      <w:r>
        <w:rPr>
          <w:b/>
          <w:noProof/>
          <w:sz w:val="30"/>
          <w:szCs w:val="30"/>
        </w:rPr>
        <w:drawing>
          <wp:inline distT="0" distB="0" distL="0" distR="0" wp14:anchorId="1DF7C963" wp14:editId="07910168">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pic:spPr>
                </pic:pic>
              </a:graphicData>
            </a:graphic>
          </wp:inline>
        </w:drawing>
      </w:r>
    </w:p>
    <w:p w14:paraId="6F35FF8B" w14:textId="77777777" w:rsidR="00C301B5" w:rsidRDefault="009E186A">
      <w:pPr>
        <w:spacing w:before="120" w:after="120"/>
        <w:jc w:val="center"/>
        <w:rPr>
          <w:caps/>
          <w:sz w:val="28"/>
          <w:szCs w:val="28"/>
        </w:rPr>
      </w:pPr>
      <w:r>
        <w:rPr>
          <w:caps/>
          <w:sz w:val="28"/>
          <w:szCs w:val="28"/>
        </w:rPr>
        <w:t>Jūrmalas valstspilsētas PAŠVALDĪBa</w:t>
      </w:r>
    </w:p>
    <w:p w14:paraId="05997933" w14:textId="77777777" w:rsidR="00C301B5" w:rsidRDefault="00C301B5">
      <w:pPr>
        <w:tabs>
          <w:tab w:val="center" w:pos="4253"/>
        </w:tabs>
        <w:spacing w:before="120" w:after="120"/>
        <w:jc w:val="center"/>
        <w:rPr>
          <w:b/>
          <w:caps/>
          <w:sz w:val="28"/>
          <w:szCs w:val="28"/>
        </w:rPr>
      </w:pPr>
    </w:p>
    <w:p w14:paraId="6BCB5D2F" w14:textId="77777777" w:rsidR="00C301B5" w:rsidRDefault="009E186A">
      <w:pPr>
        <w:spacing w:before="120" w:after="120"/>
        <w:jc w:val="center"/>
        <w:rPr>
          <w:b/>
          <w:bCs/>
          <w:caps/>
          <w:sz w:val="28"/>
          <w:szCs w:val="28"/>
        </w:rPr>
      </w:pPr>
      <w:r>
        <w:rPr>
          <w:b/>
          <w:bCs/>
          <w:caps/>
          <w:sz w:val="28"/>
          <w:szCs w:val="28"/>
        </w:rPr>
        <w:t>Rīkojums</w:t>
      </w:r>
    </w:p>
    <w:p w14:paraId="73C2D519" w14:textId="77777777" w:rsidR="00C301B5" w:rsidRDefault="009E186A">
      <w:pPr>
        <w:jc w:val="center"/>
        <w:rPr>
          <w:sz w:val="26"/>
          <w:szCs w:val="26"/>
        </w:rPr>
      </w:pPr>
      <w:r>
        <w:rPr>
          <w:rFonts w:eastAsia="Calibri"/>
          <w:sz w:val="26"/>
          <w:szCs w:val="26"/>
        </w:rPr>
        <w:t>Jūrmalā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237"/>
        <w:gridCol w:w="841"/>
        <w:gridCol w:w="2346"/>
      </w:tblGrid>
      <w:tr w:rsidR="00C301B5" w14:paraId="18D37DA6" w14:textId="77777777">
        <w:tc>
          <w:tcPr>
            <w:tcW w:w="2790" w:type="dxa"/>
            <w:tcBorders>
              <w:top w:val="nil"/>
              <w:left w:val="nil"/>
              <w:bottom w:val="single" w:sz="4" w:space="0" w:color="auto"/>
              <w:right w:val="nil"/>
            </w:tcBorders>
          </w:tcPr>
          <w:p w14:paraId="14761832" w14:textId="77777777" w:rsidR="00C301B5" w:rsidRDefault="00C301B5">
            <w:pPr>
              <w:jc w:val="both"/>
              <w:rPr>
                <w:b/>
                <w:sz w:val="26"/>
                <w:szCs w:val="26"/>
              </w:rPr>
            </w:pPr>
          </w:p>
        </w:tc>
        <w:tc>
          <w:tcPr>
            <w:tcW w:w="3237" w:type="dxa"/>
            <w:tcBorders>
              <w:top w:val="nil"/>
              <w:left w:val="nil"/>
              <w:bottom w:val="nil"/>
              <w:right w:val="nil"/>
            </w:tcBorders>
          </w:tcPr>
          <w:p w14:paraId="118AF03D" w14:textId="77777777" w:rsidR="00C301B5" w:rsidRDefault="00C301B5">
            <w:pPr>
              <w:jc w:val="both"/>
              <w:rPr>
                <w:sz w:val="26"/>
                <w:szCs w:val="26"/>
              </w:rPr>
            </w:pPr>
          </w:p>
        </w:tc>
        <w:tc>
          <w:tcPr>
            <w:tcW w:w="841" w:type="dxa"/>
            <w:tcBorders>
              <w:top w:val="nil"/>
              <w:left w:val="nil"/>
              <w:bottom w:val="nil"/>
              <w:right w:val="nil"/>
            </w:tcBorders>
          </w:tcPr>
          <w:p w14:paraId="1A2EFEDF" w14:textId="77777777" w:rsidR="00C301B5" w:rsidRDefault="009E186A">
            <w:pPr>
              <w:jc w:val="right"/>
              <w:rPr>
                <w:b/>
                <w:sz w:val="26"/>
                <w:szCs w:val="26"/>
              </w:rPr>
            </w:pPr>
            <w:r>
              <w:rPr>
                <w:b/>
                <w:sz w:val="26"/>
                <w:szCs w:val="26"/>
              </w:rPr>
              <w:t>Nr.</w:t>
            </w:r>
          </w:p>
        </w:tc>
        <w:tc>
          <w:tcPr>
            <w:tcW w:w="2346" w:type="dxa"/>
            <w:tcBorders>
              <w:top w:val="nil"/>
              <w:left w:val="nil"/>
              <w:bottom w:val="single" w:sz="4" w:space="0" w:color="auto"/>
              <w:right w:val="nil"/>
            </w:tcBorders>
          </w:tcPr>
          <w:p w14:paraId="17F47905" w14:textId="77777777" w:rsidR="00C301B5" w:rsidRDefault="00C301B5">
            <w:pPr>
              <w:ind w:right="235"/>
              <w:jc w:val="right"/>
              <w:rPr>
                <w:b/>
                <w:sz w:val="26"/>
                <w:szCs w:val="26"/>
              </w:rPr>
            </w:pPr>
          </w:p>
        </w:tc>
      </w:tr>
    </w:tbl>
    <w:p w14:paraId="04881210" w14:textId="77777777" w:rsidR="00C301B5" w:rsidRDefault="00C301B5">
      <w:pPr>
        <w:rPr>
          <w:sz w:val="2"/>
          <w:szCs w:val="2"/>
        </w:rPr>
      </w:pPr>
    </w:p>
    <w:p w14:paraId="7329B199" w14:textId="77777777" w:rsidR="00C301B5" w:rsidRDefault="00C301B5">
      <w:pPr>
        <w:pStyle w:val="ListParagraph"/>
        <w:ind w:left="0" w:right="-1"/>
        <w:jc w:val="both"/>
        <w:rPr>
          <w:b/>
          <w:szCs w:val="24"/>
        </w:rPr>
      </w:pPr>
    </w:p>
    <w:p w14:paraId="218F26DB" w14:textId="77777777" w:rsidR="00C301B5" w:rsidRDefault="009E186A">
      <w:pPr>
        <w:pStyle w:val="ListParagraph"/>
        <w:ind w:left="0" w:right="-1"/>
        <w:jc w:val="both"/>
        <w:rPr>
          <w:szCs w:val="24"/>
        </w:rPr>
      </w:pPr>
      <w:r>
        <w:rPr>
          <w:b/>
          <w:szCs w:val="24"/>
        </w:rPr>
        <w:t>Par projekta “</w:t>
      </w:r>
      <w:r>
        <w:rPr>
          <w:b/>
          <w:i/>
          <w:szCs w:val="24"/>
          <w:u w:val="single"/>
        </w:rPr>
        <w:t>Projekta nosaukums</w:t>
      </w:r>
      <w:r>
        <w:rPr>
          <w:b/>
          <w:szCs w:val="24"/>
        </w:rPr>
        <w:t>” īstenošanu</w:t>
      </w:r>
    </w:p>
    <w:p w14:paraId="0BD2652C" w14:textId="77777777" w:rsidR="00C301B5" w:rsidRDefault="00C301B5">
      <w:pPr>
        <w:pStyle w:val="ListParagraph"/>
        <w:ind w:left="0" w:right="-1"/>
        <w:jc w:val="both"/>
        <w:rPr>
          <w:szCs w:val="24"/>
        </w:rPr>
      </w:pPr>
    </w:p>
    <w:p w14:paraId="217FF2A6" w14:textId="77777777" w:rsidR="00C301B5" w:rsidRDefault="009E186A">
      <w:pPr>
        <w:tabs>
          <w:tab w:val="left" w:pos="3686"/>
        </w:tabs>
        <w:ind w:firstLine="709"/>
        <w:jc w:val="both"/>
        <w:rPr>
          <w:b/>
          <w:szCs w:val="24"/>
        </w:rPr>
      </w:pPr>
      <w:r>
        <w:rPr>
          <w:szCs w:val="24"/>
        </w:rPr>
        <w:t xml:space="preserve">Pamatojoties uz </w:t>
      </w:r>
      <w:r>
        <w:rPr>
          <w:i/>
          <w:szCs w:val="24"/>
          <w:u w:val="single"/>
        </w:rPr>
        <w:t>Jūrmalas domes lēmumu un vienošanos (līgumu) ar sadarbības vai atbildīgo iestādi par projekta īstenošanu (līguma numurs un datums)</w:t>
      </w:r>
      <w:r>
        <w:rPr>
          <w:szCs w:val="24"/>
        </w:rPr>
        <w:t>, lai nodrošinātu kvalitatīvu un sekmīgu projekta “</w:t>
      </w:r>
      <w:r>
        <w:rPr>
          <w:i/>
          <w:szCs w:val="24"/>
          <w:u w:val="single"/>
        </w:rPr>
        <w:t>Projekta nosaukums</w:t>
      </w:r>
      <w:r>
        <w:rPr>
          <w:szCs w:val="24"/>
        </w:rPr>
        <w:t xml:space="preserve">” (turpmāk – Projekts) īstenošanu, </w:t>
      </w:r>
      <w:r>
        <w:rPr>
          <w:b/>
          <w:szCs w:val="24"/>
        </w:rPr>
        <w:t>uzdodu:</w:t>
      </w:r>
    </w:p>
    <w:p w14:paraId="448C7D7B" w14:textId="77777777" w:rsidR="00C301B5" w:rsidRDefault="009E186A">
      <w:pPr>
        <w:pStyle w:val="ListParagraph"/>
        <w:numPr>
          <w:ilvl w:val="0"/>
          <w:numId w:val="22"/>
        </w:numPr>
        <w:overflowPunct/>
        <w:autoSpaceDE/>
        <w:autoSpaceDN/>
        <w:adjustRightInd/>
        <w:ind w:left="425" w:hanging="425"/>
        <w:contextualSpacing w:val="0"/>
        <w:jc w:val="both"/>
        <w:textAlignment w:val="auto"/>
        <w:rPr>
          <w:szCs w:val="24"/>
        </w:rPr>
      </w:pPr>
      <w:r>
        <w:rPr>
          <w:i/>
          <w:szCs w:val="24"/>
          <w:u w:val="single"/>
        </w:rPr>
        <w:t>Vārds Uzvārds, amats</w:t>
      </w:r>
      <w:r>
        <w:rPr>
          <w:szCs w:val="24"/>
        </w:rPr>
        <w:t xml:space="preserve"> (turpmāk – projekta vadītājs) veikt Projekta vadības funkcijas un ieviest Projektu. Projekta vadītājam savas kompetences ietvaros atbildēt par sekmīgu un savlaicīgu Projekta īstenošanu, nodrošinot racionālu un lietderīgu budžeta līdzekļu izlietošanu un ar Projektu saistīto dokumentu un atskaišu sagatavošanu.</w:t>
      </w:r>
    </w:p>
    <w:p w14:paraId="5CB6B3D8" w14:textId="77777777" w:rsidR="00C301B5" w:rsidRDefault="009E186A">
      <w:pPr>
        <w:numPr>
          <w:ilvl w:val="0"/>
          <w:numId w:val="22"/>
        </w:numPr>
        <w:ind w:left="425" w:hanging="425"/>
        <w:jc w:val="both"/>
        <w:rPr>
          <w:szCs w:val="24"/>
        </w:rPr>
      </w:pPr>
      <w:r>
        <w:rPr>
          <w:i/>
          <w:szCs w:val="24"/>
          <w:u w:val="single"/>
        </w:rPr>
        <w:t>Centralizētajai grāmatvedībai</w:t>
      </w:r>
      <w:r>
        <w:rPr>
          <w:szCs w:val="24"/>
        </w:rPr>
        <w:t xml:space="preserve"> nodrošināt atsevišķu Projekta grāmatvedības uzskaiti, maksājumu veikšanu.</w:t>
      </w:r>
    </w:p>
    <w:p w14:paraId="681E4F57" w14:textId="77777777" w:rsidR="00C301B5" w:rsidRDefault="009E186A">
      <w:pPr>
        <w:numPr>
          <w:ilvl w:val="0"/>
          <w:numId w:val="22"/>
        </w:numPr>
        <w:ind w:left="425" w:hanging="425"/>
        <w:jc w:val="both"/>
        <w:rPr>
          <w:szCs w:val="24"/>
        </w:rPr>
      </w:pPr>
      <w:r>
        <w:rPr>
          <w:i/>
          <w:szCs w:val="24"/>
          <w:u w:val="single"/>
        </w:rPr>
        <w:t>Projekta vadītājs sadarbībā ar Centralizēto grāmatvedību</w:t>
      </w:r>
      <w:r>
        <w:rPr>
          <w:szCs w:val="24"/>
        </w:rPr>
        <w:t xml:space="preserve"> Projekta ietvaros nosaka sekojošu kārtību saimnieciskās darbības un/ vai papildinošas saimnieciskās darbības ieņēmumu uzraudzības nodrošināšanai: </w:t>
      </w:r>
      <w:r>
        <w:rPr>
          <w:i/>
          <w:szCs w:val="24"/>
          <w:u w:val="single"/>
        </w:rPr>
        <w:t>(</w:t>
      </w:r>
      <w:r>
        <w:rPr>
          <w:i/>
          <w:iCs/>
          <w:szCs w:val="24"/>
          <w:u w:val="single"/>
        </w:rPr>
        <w:t>kārtība tiek noteikta atbilstoši Projekta ietvaros izstrādātās metodikas prasībām, ja uz šī rīkojuma sagatavošanas brīdi metodika ir izstrādāta. Ja uz šī rīkojuma sagatavošanas brīdi metodika nav izstrādāta, kārtība papildinošās saimnieciskās darbības ieņēmumu uzraudzības nodrošināšanai tiek izstrādāta 3 (trīs) mēnešu laikā no metodikas izstrādāšanas brīža)</w:t>
      </w:r>
      <w:r>
        <w:rPr>
          <w:i/>
          <w:szCs w:val="24"/>
          <w:u w:val="single"/>
        </w:rPr>
        <w:t>.</w:t>
      </w:r>
    </w:p>
    <w:p w14:paraId="6DD6AFB1" w14:textId="77777777" w:rsidR="00C301B5" w:rsidRDefault="009E186A">
      <w:pPr>
        <w:numPr>
          <w:ilvl w:val="0"/>
          <w:numId w:val="22"/>
        </w:numPr>
        <w:ind w:left="425" w:hanging="425"/>
        <w:jc w:val="both"/>
        <w:rPr>
          <w:szCs w:val="24"/>
        </w:rPr>
      </w:pPr>
      <w:r>
        <w:rPr>
          <w:szCs w:val="24"/>
        </w:rPr>
        <w:t xml:space="preserve">Projekta ietvaros izveidotās infrastruktūras lietotājam un/ vai faktiskajam valdītājam un/ vai apsaimniekotājam Projekta īstenošanas un tā pēcuzraudzības periodā ir jānodrošina Projekta ietvaros noteikto nosacījumu ievērošana attiecībā uz saimnieciskās darbības un/ vai papildinošas saimnieciskās darbības veikšanu Projekta ietvaros izveidotajā infrastruktūrā.  </w:t>
      </w:r>
    </w:p>
    <w:p w14:paraId="601F1980" w14:textId="77777777" w:rsidR="00C301B5" w:rsidRDefault="009E186A">
      <w:pPr>
        <w:numPr>
          <w:ilvl w:val="0"/>
          <w:numId w:val="22"/>
        </w:numPr>
        <w:ind w:left="425" w:hanging="425"/>
        <w:jc w:val="both"/>
        <w:rPr>
          <w:i/>
          <w:szCs w:val="24"/>
          <w:u w:val="single"/>
        </w:rPr>
      </w:pPr>
      <w:r>
        <w:rPr>
          <w:i/>
          <w:szCs w:val="24"/>
          <w:u w:val="single"/>
        </w:rPr>
        <w:t>Citu projekta īstenošanā iesaistīto struktūrvienību atbildība, pēc nepieciešamības.</w:t>
      </w:r>
    </w:p>
    <w:p w14:paraId="24223B9D" w14:textId="77777777" w:rsidR="00C301B5" w:rsidRDefault="009E186A">
      <w:pPr>
        <w:pStyle w:val="ListParagraph"/>
        <w:numPr>
          <w:ilvl w:val="0"/>
          <w:numId w:val="22"/>
        </w:numPr>
        <w:overflowPunct/>
        <w:autoSpaceDE/>
        <w:autoSpaceDN/>
        <w:adjustRightInd/>
        <w:ind w:left="425" w:hanging="425"/>
        <w:jc w:val="both"/>
        <w:textAlignment w:val="auto"/>
      </w:pPr>
      <w:r>
        <w:t xml:space="preserve">Projektam tiek piešķirts </w:t>
      </w:r>
      <w:r>
        <w:rPr>
          <w:i/>
          <w:u w:val="single"/>
        </w:rPr>
        <w:t>Atbildīgās nodaļas</w:t>
      </w:r>
      <w:r>
        <w:t xml:space="preserve"> nomenklatūras numurs ____ un </w:t>
      </w:r>
      <w:r>
        <w:rPr>
          <w:color w:val="000000"/>
        </w:rPr>
        <w:t>Projekta dokumentu glabāšana tiek veikta saskaņā ar šī rīkojuma pielikumā esošo Projekta lietu nomenklatūru.</w:t>
      </w:r>
    </w:p>
    <w:p w14:paraId="5055B007" w14:textId="77777777" w:rsidR="00C301B5" w:rsidRDefault="00C301B5">
      <w:pPr>
        <w:overflowPunct/>
        <w:autoSpaceDE/>
        <w:autoSpaceDN/>
        <w:adjustRightInd/>
        <w:jc w:val="both"/>
        <w:textAlignment w:val="auto"/>
        <w:rPr>
          <w:i/>
        </w:rPr>
      </w:pPr>
    </w:p>
    <w:p w14:paraId="024EED04" w14:textId="77777777" w:rsidR="00C301B5" w:rsidRDefault="009E186A">
      <w:pPr>
        <w:overflowPunct/>
        <w:autoSpaceDE/>
        <w:autoSpaceDN/>
        <w:adjustRightInd/>
        <w:jc w:val="both"/>
        <w:textAlignment w:val="auto"/>
      </w:pPr>
      <w:r>
        <w:rPr>
          <w:i/>
        </w:rPr>
        <w:t>Pielikumā: Projekta “</w:t>
      </w:r>
      <w:r>
        <w:rPr>
          <w:i/>
          <w:u w:val="single"/>
        </w:rPr>
        <w:t>Projekta nosaukums</w:t>
      </w:r>
      <w:r>
        <w:t>” (Līg.Nr. ___________) lietu nomenklatūra.</w:t>
      </w:r>
    </w:p>
    <w:p w14:paraId="28E75838" w14:textId="77777777" w:rsidR="00C301B5" w:rsidRDefault="00C301B5">
      <w:pPr>
        <w:overflowPunct/>
        <w:autoSpaceDE/>
        <w:autoSpaceDN/>
        <w:adjustRightInd/>
        <w:jc w:val="both"/>
        <w:textAlignment w:val="auto"/>
      </w:pPr>
    </w:p>
    <w:tbl>
      <w:tblPr>
        <w:tblW w:w="0" w:type="auto"/>
        <w:tblCellMar>
          <w:left w:w="0" w:type="dxa"/>
          <w:right w:w="0" w:type="dxa"/>
        </w:tblCellMar>
        <w:tblLook w:val="04A0" w:firstRow="1" w:lastRow="0" w:firstColumn="1" w:lastColumn="0" w:noHBand="0" w:noVBand="1"/>
      </w:tblPr>
      <w:tblGrid>
        <w:gridCol w:w="4616"/>
        <w:gridCol w:w="4598"/>
      </w:tblGrid>
      <w:tr w:rsidR="00C301B5" w14:paraId="3D634C71" w14:textId="77777777">
        <w:trPr>
          <w:trHeight w:val="95"/>
        </w:trPr>
        <w:tc>
          <w:tcPr>
            <w:tcW w:w="4616" w:type="dxa"/>
          </w:tcPr>
          <w:p w14:paraId="4E3024CD" w14:textId="77777777" w:rsidR="00C301B5" w:rsidRDefault="009E186A">
            <w:pPr>
              <w:pStyle w:val="ListParagraph"/>
              <w:ind w:left="0" w:right="-1"/>
              <w:rPr>
                <w:szCs w:val="24"/>
              </w:rPr>
            </w:pPr>
            <w:r>
              <w:rPr>
                <w:szCs w:val="24"/>
              </w:rPr>
              <w:t>Izpilddirektors</w:t>
            </w:r>
          </w:p>
        </w:tc>
        <w:tc>
          <w:tcPr>
            <w:tcW w:w="4598" w:type="dxa"/>
          </w:tcPr>
          <w:p w14:paraId="2800AFC1" w14:textId="77777777" w:rsidR="00C301B5" w:rsidRDefault="009E186A">
            <w:pPr>
              <w:pStyle w:val="ListParagraph"/>
              <w:ind w:left="0" w:right="-1"/>
              <w:jc w:val="right"/>
              <w:rPr>
                <w:szCs w:val="24"/>
              </w:rPr>
            </w:pPr>
            <w:r>
              <w:rPr>
                <w:szCs w:val="24"/>
              </w:rPr>
              <w:t>[V.Uzvārds]</w:t>
            </w:r>
          </w:p>
        </w:tc>
      </w:tr>
    </w:tbl>
    <w:p w14:paraId="25784FE9" w14:textId="77777777" w:rsidR="00C301B5" w:rsidRDefault="00C301B5">
      <w:pPr>
        <w:ind w:left="851" w:right="-2" w:hanging="851"/>
        <w:jc w:val="right"/>
        <w:rPr>
          <w:sz w:val="26"/>
          <w:szCs w:val="26"/>
        </w:rPr>
      </w:pPr>
    </w:p>
    <w:p w14:paraId="139E74B7" w14:textId="77777777" w:rsidR="00C301B5" w:rsidRDefault="009E186A">
      <w:pPr>
        <w:overflowPunct/>
        <w:autoSpaceDE/>
        <w:autoSpaceDN/>
        <w:adjustRightInd/>
        <w:textAlignment w:val="auto"/>
        <w:rPr>
          <w:sz w:val="26"/>
          <w:szCs w:val="26"/>
        </w:rPr>
      </w:pPr>
      <w:r>
        <w:rPr>
          <w:sz w:val="26"/>
          <w:szCs w:val="26"/>
        </w:rPr>
        <w:lastRenderedPageBreak/>
        <w:br w:type="page"/>
      </w:r>
    </w:p>
    <w:p w14:paraId="40F04681" w14:textId="77777777" w:rsidR="00C301B5" w:rsidRDefault="009E186A">
      <w:pPr>
        <w:ind w:left="851" w:right="-2" w:hanging="851"/>
        <w:jc w:val="right"/>
        <w:rPr>
          <w:sz w:val="26"/>
          <w:szCs w:val="26"/>
        </w:rPr>
      </w:pPr>
      <w:r>
        <w:rPr>
          <w:sz w:val="26"/>
          <w:szCs w:val="26"/>
        </w:rPr>
        <w:lastRenderedPageBreak/>
        <w:t>Pielikums</w:t>
      </w:r>
    </w:p>
    <w:p w14:paraId="5CCD9B47" w14:textId="77777777" w:rsidR="00C301B5" w:rsidRDefault="009E186A">
      <w:pPr>
        <w:ind w:left="851" w:right="-2" w:hanging="851"/>
        <w:jc w:val="right"/>
        <w:rPr>
          <w:sz w:val="26"/>
          <w:szCs w:val="26"/>
        </w:rPr>
      </w:pPr>
      <w:r>
        <w:rPr>
          <w:sz w:val="26"/>
          <w:szCs w:val="26"/>
        </w:rPr>
        <w:t>Jūrmalas valstspilsētas pašvaldības</w:t>
      </w:r>
    </w:p>
    <w:p w14:paraId="56CAD985" w14:textId="77777777" w:rsidR="00C301B5" w:rsidRDefault="009E186A">
      <w:pPr>
        <w:ind w:left="851" w:right="-2" w:hanging="851"/>
        <w:jc w:val="right"/>
        <w:rPr>
          <w:sz w:val="26"/>
          <w:szCs w:val="26"/>
        </w:rPr>
      </w:pPr>
      <w:r>
        <w:rPr>
          <w:sz w:val="26"/>
          <w:szCs w:val="26"/>
        </w:rPr>
        <w:t>20__. gada __________ rīkojumam Nr. ________</w:t>
      </w:r>
    </w:p>
    <w:p w14:paraId="3F079E48" w14:textId="77777777" w:rsidR="00C301B5" w:rsidRDefault="009E186A">
      <w:pPr>
        <w:ind w:left="851" w:right="-2" w:hanging="851"/>
        <w:jc w:val="right"/>
        <w:rPr>
          <w:color w:val="000000"/>
          <w:szCs w:val="24"/>
        </w:rPr>
      </w:pPr>
      <w:r>
        <w:rPr>
          <w:color w:val="000000"/>
          <w:szCs w:val="24"/>
        </w:rPr>
        <w:t>(protokols Nr. __, __. punkts)</w:t>
      </w:r>
    </w:p>
    <w:p w14:paraId="224FF744" w14:textId="77777777" w:rsidR="00C301B5" w:rsidRDefault="00C301B5">
      <w:pPr>
        <w:ind w:right="-2"/>
        <w:jc w:val="center"/>
        <w:rPr>
          <w:b/>
          <w:sz w:val="26"/>
          <w:szCs w:val="26"/>
        </w:rPr>
      </w:pPr>
    </w:p>
    <w:p w14:paraId="70CDADA3" w14:textId="77777777" w:rsidR="00C301B5" w:rsidRDefault="009E186A">
      <w:pPr>
        <w:ind w:right="-2"/>
        <w:jc w:val="center"/>
        <w:rPr>
          <w:b/>
          <w:i/>
          <w:sz w:val="26"/>
          <w:szCs w:val="26"/>
        </w:rPr>
      </w:pPr>
      <w:r>
        <w:rPr>
          <w:b/>
          <w:i/>
          <w:sz w:val="26"/>
          <w:szCs w:val="26"/>
        </w:rPr>
        <w:t>Projekta “</w:t>
      </w:r>
      <w:r>
        <w:rPr>
          <w:b/>
          <w:i/>
          <w:sz w:val="26"/>
          <w:szCs w:val="26"/>
          <w:u w:val="single"/>
        </w:rPr>
        <w:t>Projekta nosaukums</w:t>
      </w:r>
      <w:r>
        <w:rPr>
          <w:b/>
          <w:i/>
          <w:sz w:val="26"/>
          <w:szCs w:val="26"/>
        </w:rPr>
        <w:t>”</w:t>
      </w:r>
    </w:p>
    <w:p w14:paraId="1D8B406D" w14:textId="77777777" w:rsidR="00C301B5" w:rsidRDefault="009E186A">
      <w:pPr>
        <w:ind w:right="-2"/>
        <w:jc w:val="center"/>
        <w:rPr>
          <w:i/>
          <w:sz w:val="26"/>
          <w:szCs w:val="26"/>
        </w:rPr>
      </w:pPr>
      <w:r>
        <w:rPr>
          <w:i/>
          <w:sz w:val="26"/>
          <w:szCs w:val="26"/>
        </w:rPr>
        <w:t>(Līg.Nr.___________)</w:t>
      </w:r>
    </w:p>
    <w:p w14:paraId="023352F8" w14:textId="77777777" w:rsidR="00C301B5" w:rsidRDefault="009E186A">
      <w:pPr>
        <w:spacing w:before="100" w:after="100"/>
        <w:ind w:right="-2"/>
        <w:jc w:val="center"/>
        <w:rPr>
          <w:b/>
          <w:caps/>
          <w:sz w:val="26"/>
          <w:szCs w:val="26"/>
        </w:rPr>
      </w:pPr>
      <w:r>
        <w:rPr>
          <w:b/>
          <w:caps/>
          <w:sz w:val="26"/>
          <w:szCs w:val="26"/>
        </w:rPr>
        <w:t>Lietu nomenklatūra</w:t>
      </w:r>
    </w:p>
    <w:tbl>
      <w:tblPr>
        <w:tblW w:w="100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31"/>
        <w:gridCol w:w="3391"/>
        <w:gridCol w:w="1773"/>
        <w:gridCol w:w="3648"/>
      </w:tblGrid>
      <w:tr w:rsidR="00C301B5" w14:paraId="13CD9A77" w14:textId="77777777">
        <w:trPr>
          <w:cantSplit/>
          <w:trHeight w:val="20"/>
          <w:jc w:val="center"/>
        </w:trPr>
        <w:tc>
          <w:tcPr>
            <w:tcW w:w="1231" w:type="dxa"/>
          </w:tcPr>
          <w:p w14:paraId="06029E82" w14:textId="77777777" w:rsidR="00C301B5" w:rsidRDefault="009E186A">
            <w:pPr>
              <w:pStyle w:val="NoSpacing1"/>
              <w:ind w:right="-2"/>
              <w:jc w:val="center"/>
              <w:rPr>
                <w:b/>
                <w:bCs/>
                <w:sz w:val="26"/>
                <w:szCs w:val="26"/>
                <w:lang w:val="lv-LV"/>
              </w:rPr>
            </w:pPr>
            <w:r>
              <w:rPr>
                <w:b/>
                <w:bCs/>
                <w:sz w:val="26"/>
                <w:szCs w:val="26"/>
                <w:lang w:val="lv-LV"/>
              </w:rPr>
              <w:t>Lietas indekss</w:t>
            </w:r>
          </w:p>
        </w:tc>
        <w:tc>
          <w:tcPr>
            <w:tcW w:w="3391" w:type="dxa"/>
          </w:tcPr>
          <w:p w14:paraId="2D878D5D" w14:textId="77777777" w:rsidR="00C301B5" w:rsidRDefault="009E186A">
            <w:pPr>
              <w:pStyle w:val="NoSpacing1"/>
              <w:ind w:right="-2"/>
              <w:jc w:val="center"/>
              <w:rPr>
                <w:b/>
                <w:bCs/>
                <w:sz w:val="26"/>
                <w:szCs w:val="26"/>
                <w:lang w:val="lv-LV"/>
              </w:rPr>
            </w:pPr>
            <w:r>
              <w:rPr>
                <w:b/>
                <w:bCs/>
                <w:sz w:val="26"/>
                <w:szCs w:val="26"/>
                <w:lang w:val="lv-LV"/>
              </w:rPr>
              <w:t>Lietas nosaukums</w:t>
            </w:r>
            <w:r>
              <w:rPr>
                <w:b/>
                <w:bCs/>
                <w:sz w:val="26"/>
                <w:szCs w:val="26"/>
                <w:vertAlign w:val="superscript"/>
                <w:lang w:val="lv-LV"/>
              </w:rPr>
              <w:t>1</w:t>
            </w:r>
          </w:p>
        </w:tc>
        <w:tc>
          <w:tcPr>
            <w:tcW w:w="1773" w:type="dxa"/>
          </w:tcPr>
          <w:p w14:paraId="4446F2BB" w14:textId="77777777" w:rsidR="00C301B5" w:rsidRDefault="009E186A">
            <w:pPr>
              <w:pStyle w:val="NoSpacing1"/>
              <w:ind w:right="-2"/>
              <w:jc w:val="center"/>
              <w:rPr>
                <w:b/>
                <w:bCs/>
                <w:sz w:val="26"/>
                <w:szCs w:val="26"/>
                <w:lang w:val="lv-LV"/>
              </w:rPr>
            </w:pPr>
            <w:r>
              <w:rPr>
                <w:b/>
                <w:bCs/>
                <w:sz w:val="26"/>
                <w:szCs w:val="26"/>
                <w:lang w:val="lv-LV"/>
              </w:rPr>
              <w:t>Glabāšanas termiņš</w:t>
            </w:r>
          </w:p>
        </w:tc>
        <w:tc>
          <w:tcPr>
            <w:tcW w:w="3648" w:type="dxa"/>
          </w:tcPr>
          <w:p w14:paraId="70DAC53D" w14:textId="77777777" w:rsidR="00C301B5" w:rsidRDefault="009E186A">
            <w:pPr>
              <w:pStyle w:val="NoSpacing1"/>
              <w:ind w:right="-2"/>
              <w:jc w:val="center"/>
              <w:rPr>
                <w:b/>
                <w:bCs/>
                <w:sz w:val="26"/>
                <w:szCs w:val="26"/>
                <w:lang w:val="lv-LV"/>
              </w:rPr>
            </w:pPr>
            <w:r>
              <w:rPr>
                <w:b/>
                <w:bCs/>
                <w:sz w:val="26"/>
                <w:szCs w:val="26"/>
                <w:lang w:val="lv-LV"/>
              </w:rPr>
              <w:t>Piezīmes</w:t>
            </w:r>
          </w:p>
        </w:tc>
      </w:tr>
      <w:tr w:rsidR="00C301B5" w14:paraId="1ECB54B1" w14:textId="77777777">
        <w:trPr>
          <w:cantSplit/>
          <w:trHeight w:val="20"/>
          <w:jc w:val="center"/>
        </w:trPr>
        <w:tc>
          <w:tcPr>
            <w:tcW w:w="1231" w:type="dxa"/>
          </w:tcPr>
          <w:p w14:paraId="51AB90E2" w14:textId="77777777" w:rsidR="00C301B5" w:rsidRDefault="009E186A">
            <w:pPr>
              <w:pStyle w:val="NoSpacing1"/>
              <w:ind w:right="-2"/>
              <w:jc w:val="center"/>
              <w:rPr>
                <w:b/>
                <w:bCs/>
                <w:sz w:val="26"/>
                <w:szCs w:val="26"/>
                <w:lang w:val="lv-LV"/>
              </w:rPr>
            </w:pPr>
            <w:r>
              <w:rPr>
                <w:b/>
                <w:bCs/>
                <w:sz w:val="26"/>
                <w:szCs w:val="26"/>
                <w:lang w:val="lv-LV"/>
              </w:rPr>
              <w:t>1.</w:t>
            </w:r>
          </w:p>
        </w:tc>
        <w:tc>
          <w:tcPr>
            <w:tcW w:w="3391" w:type="dxa"/>
          </w:tcPr>
          <w:p w14:paraId="3DE21D25" w14:textId="77777777" w:rsidR="00C301B5" w:rsidRDefault="009E186A">
            <w:pPr>
              <w:pStyle w:val="NoSpacing1"/>
              <w:ind w:right="-2"/>
              <w:jc w:val="center"/>
              <w:rPr>
                <w:b/>
                <w:bCs/>
                <w:sz w:val="26"/>
                <w:szCs w:val="26"/>
                <w:lang w:val="lv-LV"/>
              </w:rPr>
            </w:pPr>
            <w:r>
              <w:rPr>
                <w:b/>
                <w:bCs/>
                <w:sz w:val="26"/>
                <w:szCs w:val="26"/>
                <w:lang w:val="lv-LV"/>
              </w:rPr>
              <w:t>2.</w:t>
            </w:r>
          </w:p>
        </w:tc>
        <w:tc>
          <w:tcPr>
            <w:tcW w:w="1773" w:type="dxa"/>
          </w:tcPr>
          <w:p w14:paraId="2684F5A0" w14:textId="77777777" w:rsidR="00C301B5" w:rsidRDefault="009E186A">
            <w:pPr>
              <w:pStyle w:val="NoSpacing1"/>
              <w:ind w:right="-2"/>
              <w:jc w:val="center"/>
              <w:rPr>
                <w:b/>
                <w:bCs/>
                <w:sz w:val="26"/>
                <w:szCs w:val="26"/>
                <w:lang w:val="lv-LV"/>
              </w:rPr>
            </w:pPr>
            <w:r>
              <w:rPr>
                <w:b/>
                <w:bCs/>
                <w:sz w:val="26"/>
                <w:szCs w:val="26"/>
                <w:lang w:val="lv-LV"/>
              </w:rPr>
              <w:t>3.</w:t>
            </w:r>
          </w:p>
        </w:tc>
        <w:tc>
          <w:tcPr>
            <w:tcW w:w="3648" w:type="dxa"/>
          </w:tcPr>
          <w:p w14:paraId="55CFC527" w14:textId="77777777" w:rsidR="00C301B5" w:rsidRDefault="009E186A">
            <w:pPr>
              <w:pStyle w:val="NoSpacing1"/>
              <w:ind w:right="-2"/>
              <w:jc w:val="center"/>
              <w:rPr>
                <w:b/>
                <w:bCs/>
                <w:sz w:val="26"/>
                <w:szCs w:val="26"/>
                <w:lang w:val="lv-LV"/>
              </w:rPr>
            </w:pPr>
            <w:r>
              <w:rPr>
                <w:b/>
                <w:bCs/>
                <w:sz w:val="26"/>
                <w:szCs w:val="26"/>
                <w:lang w:val="lv-LV"/>
              </w:rPr>
              <w:t>4.</w:t>
            </w:r>
          </w:p>
        </w:tc>
      </w:tr>
      <w:tr w:rsidR="00C301B5" w14:paraId="454C41A4" w14:textId="77777777">
        <w:trPr>
          <w:cantSplit/>
          <w:trHeight w:val="20"/>
          <w:jc w:val="center"/>
        </w:trPr>
        <w:tc>
          <w:tcPr>
            <w:tcW w:w="10043" w:type="dxa"/>
            <w:gridSpan w:val="4"/>
            <w:shd w:val="pct5" w:color="auto" w:fill="FFFFFF"/>
          </w:tcPr>
          <w:p w14:paraId="797CD6E0" w14:textId="77777777" w:rsidR="00C301B5" w:rsidRDefault="009E186A">
            <w:pPr>
              <w:pStyle w:val="NoSpacing1"/>
              <w:ind w:right="-2"/>
              <w:jc w:val="center"/>
              <w:rPr>
                <w:sz w:val="26"/>
                <w:szCs w:val="26"/>
                <w:lang w:val="lv-LV"/>
              </w:rPr>
            </w:pPr>
            <w:r>
              <w:rPr>
                <w:sz w:val="26"/>
                <w:szCs w:val="26"/>
                <w:lang w:val="lv-LV"/>
              </w:rPr>
              <w:t xml:space="preserve">**-*** Jūrmalas valstspilsētas administrācijas </w:t>
            </w:r>
            <w:r>
              <w:rPr>
                <w:i/>
                <w:sz w:val="26"/>
                <w:szCs w:val="26"/>
                <w:u w:val="single"/>
                <w:lang w:val="lv-LV"/>
              </w:rPr>
              <w:t>struktūrvienība, kas ir atbildīga par projekta īstenošanu</w:t>
            </w:r>
            <w:r>
              <w:rPr>
                <w:i/>
                <w:sz w:val="26"/>
                <w:szCs w:val="26"/>
                <w:lang w:val="lv-LV"/>
              </w:rPr>
              <w:t xml:space="preserve"> </w:t>
            </w:r>
            <w:r>
              <w:rPr>
                <w:sz w:val="26"/>
                <w:szCs w:val="26"/>
                <w:lang w:val="lv-LV"/>
              </w:rPr>
              <w:t>projekts “</w:t>
            </w:r>
            <w:r>
              <w:rPr>
                <w:i/>
                <w:sz w:val="26"/>
                <w:szCs w:val="26"/>
                <w:u w:val="single"/>
                <w:lang w:val="lv-LV"/>
              </w:rPr>
              <w:t>Projekta nosaukums</w:t>
            </w:r>
            <w:r>
              <w:rPr>
                <w:i/>
                <w:sz w:val="26"/>
                <w:szCs w:val="26"/>
                <w:lang w:val="lv-LV"/>
              </w:rPr>
              <w:t>”</w:t>
            </w:r>
          </w:p>
        </w:tc>
      </w:tr>
      <w:tr w:rsidR="00C301B5" w14:paraId="14326708" w14:textId="77777777">
        <w:trPr>
          <w:cantSplit/>
          <w:trHeight w:val="20"/>
          <w:jc w:val="center"/>
        </w:trPr>
        <w:tc>
          <w:tcPr>
            <w:tcW w:w="1231" w:type="dxa"/>
          </w:tcPr>
          <w:p w14:paraId="197F0A92" w14:textId="77777777" w:rsidR="00C301B5" w:rsidRDefault="009E186A">
            <w:pPr>
              <w:pStyle w:val="NoSpacing1"/>
              <w:ind w:right="-2"/>
              <w:rPr>
                <w:sz w:val="26"/>
                <w:szCs w:val="26"/>
                <w:lang w:val="lv-LV"/>
              </w:rPr>
            </w:pPr>
            <w:r>
              <w:rPr>
                <w:sz w:val="26"/>
                <w:szCs w:val="26"/>
                <w:lang w:val="lv-LV"/>
              </w:rPr>
              <w:t>**-***/****</w:t>
            </w:r>
          </w:p>
        </w:tc>
        <w:tc>
          <w:tcPr>
            <w:tcW w:w="3391" w:type="dxa"/>
          </w:tcPr>
          <w:p w14:paraId="39C53C49" w14:textId="77777777" w:rsidR="00C301B5" w:rsidRDefault="009E186A">
            <w:pPr>
              <w:pStyle w:val="NoSpacing1"/>
              <w:ind w:right="-2"/>
              <w:jc w:val="both"/>
              <w:rPr>
                <w:i/>
                <w:sz w:val="26"/>
                <w:szCs w:val="26"/>
                <w:u w:val="single"/>
                <w:lang w:val="lv-LV"/>
              </w:rPr>
            </w:pPr>
            <w:r>
              <w:rPr>
                <w:i/>
                <w:sz w:val="26"/>
                <w:szCs w:val="26"/>
                <w:u w:val="single"/>
                <w:lang w:val="lv-LV"/>
              </w:rPr>
              <w:t>Lietu nomenklatūra</w:t>
            </w:r>
          </w:p>
          <w:p w14:paraId="5EA68DAA" w14:textId="77777777" w:rsidR="00C301B5" w:rsidRDefault="009E186A">
            <w:pPr>
              <w:pStyle w:val="NoSpacing1"/>
              <w:ind w:right="-2"/>
              <w:jc w:val="both"/>
              <w:rPr>
                <w:i/>
                <w:sz w:val="26"/>
                <w:szCs w:val="26"/>
                <w:u w:val="single"/>
                <w:lang w:val="lv-LV"/>
              </w:rPr>
            </w:pPr>
            <w:r>
              <w:rPr>
                <w:i/>
                <w:sz w:val="26"/>
                <w:szCs w:val="26"/>
                <w:u w:val="single"/>
                <w:lang w:val="lv-LV"/>
              </w:rPr>
              <w:t>MK noteikumi, vadlīnijas, Projekta pieteikums, Iepirkuma plāns, Maksājumu pieprasījumu iesniegšanas grafiks, JD projekta finansēšanas plāns, rīkojumi u.c.;</w:t>
            </w:r>
          </w:p>
          <w:p w14:paraId="3695A819" w14:textId="77777777" w:rsidR="00C301B5" w:rsidRDefault="009E186A">
            <w:pPr>
              <w:pStyle w:val="NoSpacing1"/>
              <w:ind w:right="-2"/>
              <w:jc w:val="both"/>
              <w:rPr>
                <w:sz w:val="26"/>
                <w:szCs w:val="26"/>
                <w:highlight w:val="yellow"/>
                <w:lang w:val="lv-LV"/>
              </w:rPr>
            </w:pPr>
            <w:r>
              <w:rPr>
                <w:i/>
                <w:sz w:val="26"/>
                <w:szCs w:val="26"/>
                <w:u w:val="single"/>
                <w:lang w:val="lv-LV"/>
              </w:rPr>
              <w:t>JD Lēmumi, Vienošanās ar Sadarbības iestādi, Projekta līgumi;</w:t>
            </w:r>
          </w:p>
        </w:tc>
        <w:tc>
          <w:tcPr>
            <w:tcW w:w="1773" w:type="dxa"/>
          </w:tcPr>
          <w:p w14:paraId="265E8BCB" w14:textId="77777777" w:rsidR="00C301B5" w:rsidRDefault="009E186A">
            <w:pPr>
              <w:pStyle w:val="NoSpacing1"/>
              <w:ind w:right="-2"/>
              <w:jc w:val="both"/>
              <w:rPr>
                <w:i/>
                <w:sz w:val="26"/>
                <w:szCs w:val="26"/>
                <w:highlight w:val="yellow"/>
                <w:u w:val="single"/>
                <w:lang w:val="lv-LV"/>
              </w:rPr>
            </w:pPr>
            <w:r>
              <w:rPr>
                <w:i/>
                <w:sz w:val="26"/>
                <w:szCs w:val="26"/>
                <w:u w:val="single"/>
                <w:lang w:val="lv-LV"/>
              </w:rPr>
              <w:t>Termiņš tiek norādīts saskaņā ar projekta īstenošanas nosacījumiem.</w:t>
            </w:r>
          </w:p>
        </w:tc>
        <w:tc>
          <w:tcPr>
            <w:tcW w:w="3648" w:type="dxa"/>
          </w:tcPr>
          <w:p w14:paraId="1425B3E1" w14:textId="77777777" w:rsidR="00C301B5" w:rsidRDefault="009E186A">
            <w:pPr>
              <w:pStyle w:val="NoSpacing1"/>
              <w:ind w:right="-2"/>
              <w:jc w:val="both"/>
              <w:rPr>
                <w:sz w:val="26"/>
                <w:szCs w:val="26"/>
                <w:u w:val="single"/>
                <w:lang w:val="lv-LV"/>
              </w:rPr>
            </w:pPr>
            <w:r>
              <w:rPr>
                <w:sz w:val="26"/>
                <w:szCs w:val="26"/>
                <w:lang w:val="lv-LV"/>
              </w:rPr>
              <w:t xml:space="preserve">Ar noradīto lietas indeksu tiek glabāti </w:t>
            </w:r>
            <w:r>
              <w:rPr>
                <w:i/>
                <w:sz w:val="26"/>
                <w:szCs w:val="26"/>
                <w:u w:val="single"/>
                <w:lang w:val="lv-LV"/>
              </w:rPr>
              <w:t>dokumentu oriģināli</w:t>
            </w:r>
            <w:r>
              <w:rPr>
                <w:sz w:val="26"/>
                <w:szCs w:val="26"/>
                <w:lang w:val="lv-LV"/>
              </w:rPr>
              <w:t xml:space="preserve"> vai </w:t>
            </w:r>
            <w:r>
              <w:rPr>
                <w:sz w:val="26"/>
                <w:szCs w:val="26"/>
                <w:u w:val="single"/>
                <w:lang w:val="lv-LV"/>
              </w:rPr>
              <w:t>dokumentu atsavinājumi ar juridisku spēku.</w:t>
            </w:r>
          </w:p>
          <w:p w14:paraId="05727D02" w14:textId="77777777" w:rsidR="00C301B5" w:rsidRDefault="009E186A">
            <w:pPr>
              <w:pStyle w:val="NoSpacing1"/>
              <w:ind w:right="-2"/>
              <w:jc w:val="both"/>
              <w:rPr>
                <w:sz w:val="26"/>
                <w:szCs w:val="26"/>
                <w:lang w:val="lv-LV"/>
              </w:rPr>
            </w:pPr>
            <w:r>
              <w:rPr>
                <w:sz w:val="26"/>
                <w:szCs w:val="26"/>
                <w:u w:val="single"/>
                <w:lang w:val="lv-LV"/>
              </w:rPr>
              <w:t>Norāde, kur tiek glabāti dokumentu oriģināli.</w:t>
            </w:r>
          </w:p>
        </w:tc>
      </w:tr>
      <w:tr w:rsidR="00C301B5" w14:paraId="4DB19D5C" w14:textId="77777777">
        <w:trPr>
          <w:cantSplit/>
          <w:trHeight w:val="20"/>
          <w:jc w:val="center"/>
        </w:trPr>
        <w:tc>
          <w:tcPr>
            <w:tcW w:w="1231" w:type="dxa"/>
          </w:tcPr>
          <w:p w14:paraId="6CA7654F" w14:textId="77777777" w:rsidR="00C301B5" w:rsidRDefault="009E186A">
            <w:pPr>
              <w:pStyle w:val="NoSpacing1"/>
              <w:ind w:right="-2"/>
              <w:rPr>
                <w:sz w:val="26"/>
                <w:szCs w:val="26"/>
                <w:lang w:val="lv-LV"/>
              </w:rPr>
            </w:pPr>
            <w:r>
              <w:rPr>
                <w:sz w:val="26"/>
                <w:szCs w:val="26"/>
                <w:lang w:val="lv-LV"/>
              </w:rPr>
              <w:t>**-***/****</w:t>
            </w:r>
          </w:p>
        </w:tc>
        <w:tc>
          <w:tcPr>
            <w:tcW w:w="3391" w:type="dxa"/>
          </w:tcPr>
          <w:p w14:paraId="6CE68BDF" w14:textId="77777777" w:rsidR="00C301B5" w:rsidRDefault="009E186A">
            <w:pPr>
              <w:pStyle w:val="NoSpacing1"/>
              <w:ind w:right="-2"/>
              <w:jc w:val="both"/>
              <w:rPr>
                <w:i/>
                <w:sz w:val="26"/>
                <w:szCs w:val="26"/>
                <w:u w:val="single"/>
                <w:lang w:val="lv-LV"/>
              </w:rPr>
            </w:pPr>
            <w:r>
              <w:rPr>
                <w:i/>
                <w:sz w:val="26"/>
                <w:szCs w:val="26"/>
                <w:u w:val="single"/>
                <w:lang w:val="lv-LV"/>
              </w:rPr>
              <w:t>Projekta sarakste,</w:t>
            </w:r>
          </w:p>
          <w:p w14:paraId="6390D3BC" w14:textId="77777777" w:rsidR="00C301B5" w:rsidRDefault="009E186A">
            <w:pPr>
              <w:pStyle w:val="NoSpacing1"/>
              <w:ind w:right="-2"/>
              <w:jc w:val="both"/>
              <w:rPr>
                <w:i/>
                <w:sz w:val="26"/>
                <w:szCs w:val="26"/>
                <w:u w:val="single"/>
                <w:lang w:val="lv-LV"/>
              </w:rPr>
            </w:pPr>
            <w:r>
              <w:rPr>
                <w:i/>
                <w:sz w:val="26"/>
                <w:szCs w:val="26"/>
                <w:u w:val="single"/>
                <w:lang w:val="lv-LV"/>
              </w:rPr>
              <w:t>Dokumenti par publicitātes pasākumiem;</w:t>
            </w:r>
          </w:p>
          <w:p w14:paraId="4617B886" w14:textId="77777777" w:rsidR="00C301B5" w:rsidRDefault="009E186A">
            <w:pPr>
              <w:pStyle w:val="NoSpacing1"/>
              <w:ind w:right="-2"/>
              <w:jc w:val="both"/>
              <w:rPr>
                <w:i/>
                <w:sz w:val="26"/>
                <w:szCs w:val="26"/>
                <w:u w:val="single"/>
                <w:lang w:val="lv-LV"/>
              </w:rPr>
            </w:pPr>
            <w:r>
              <w:rPr>
                <w:i/>
                <w:sz w:val="26"/>
                <w:szCs w:val="26"/>
                <w:u w:val="single"/>
                <w:lang w:val="lv-LV"/>
              </w:rPr>
              <w:t>Komandējuma atskaites.</w:t>
            </w:r>
          </w:p>
        </w:tc>
        <w:tc>
          <w:tcPr>
            <w:tcW w:w="1773" w:type="dxa"/>
          </w:tcPr>
          <w:p w14:paraId="170ED5BB" w14:textId="77777777" w:rsidR="00C301B5" w:rsidRDefault="009E186A">
            <w:pPr>
              <w:pStyle w:val="NoSpacing1"/>
              <w:ind w:right="-2"/>
              <w:jc w:val="both"/>
              <w:rPr>
                <w:i/>
                <w:sz w:val="26"/>
                <w:szCs w:val="26"/>
                <w:u w:val="single"/>
                <w:lang w:val="lv-LV"/>
              </w:rPr>
            </w:pPr>
            <w:r>
              <w:rPr>
                <w:i/>
                <w:sz w:val="26"/>
                <w:szCs w:val="26"/>
                <w:u w:val="single"/>
                <w:lang w:val="lv-LV"/>
              </w:rPr>
              <w:t>Termiņš tiek norādīts saskaņā ar projekta īstenošanas nosacījumiem.</w:t>
            </w:r>
          </w:p>
        </w:tc>
        <w:tc>
          <w:tcPr>
            <w:tcW w:w="3648" w:type="dxa"/>
          </w:tcPr>
          <w:p w14:paraId="2F2A33BD" w14:textId="77777777" w:rsidR="00C301B5" w:rsidRDefault="009E186A">
            <w:pPr>
              <w:pStyle w:val="NoSpacing1"/>
              <w:ind w:right="-2"/>
              <w:jc w:val="both"/>
              <w:rPr>
                <w:sz w:val="26"/>
                <w:szCs w:val="26"/>
                <w:u w:val="single"/>
                <w:lang w:val="lv-LV"/>
              </w:rPr>
            </w:pPr>
            <w:r>
              <w:rPr>
                <w:sz w:val="26"/>
                <w:szCs w:val="26"/>
                <w:lang w:val="lv-LV"/>
              </w:rPr>
              <w:t xml:space="preserve">Ar noradīto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r>
              <w:rPr>
                <w:sz w:val="26"/>
                <w:szCs w:val="26"/>
                <w:u w:val="single"/>
                <w:lang w:val="lv-LV"/>
              </w:rPr>
              <w:t>.</w:t>
            </w:r>
          </w:p>
          <w:p w14:paraId="010F941C" w14:textId="77777777" w:rsidR="00C301B5" w:rsidRDefault="009E186A">
            <w:pPr>
              <w:pStyle w:val="NoSpacing1"/>
              <w:ind w:right="-2"/>
              <w:jc w:val="both"/>
              <w:rPr>
                <w:sz w:val="26"/>
                <w:szCs w:val="26"/>
                <w:lang w:val="lv-LV"/>
              </w:rPr>
            </w:pPr>
            <w:r>
              <w:rPr>
                <w:i/>
                <w:sz w:val="26"/>
                <w:szCs w:val="26"/>
                <w:u w:val="single"/>
                <w:lang w:val="lv-LV"/>
              </w:rPr>
              <w:t>Norāde, kur tiek glabāti dokumentu oriģināli.</w:t>
            </w:r>
          </w:p>
        </w:tc>
      </w:tr>
      <w:tr w:rsidR="00C301B5" w14:paraId="24F08752" w14:textId="77777777">
        <w:trPr>
          <w:cantSplit/>
          <w:trHeight w:val="20"/>
          <w:jc w:val="center"/>
        </w:trPr>
        <w:tc>
          <w:tcPr>
            <w:tcW w:w="1231" w:type="dxa"/>
          </w:tcPr>
          <w:p w14:paraId="31EEAC30" w14:textId="77777777" w:rsidR="00C301B5" w:rsidRDefault="009E186A">
            <w:pPr>
              <w:pStyle w:val="NoSpacing1"/>
              <w:ind w:right="-2"/>
              <w:rPr>
                <w:sz w:val="26"/>
                <w:szCs w:val="26"/>
                <w:lang w:val="lv-LV"/>
              </w:rPr>
            </w:pPr>
            <w:r>
              <w:rPr>
                <w:sz w:val="26"/>
                <w:szCs w:val="26"/>
                <w:lang w:val="lv-LV"/>
              </w:rPr>
              <w:t>**-***/****</w:t>
            </w:r>
          </w:p>
        </w:tc>
        <w:tc>
          <w:tcPr>
            <w:tcW w:w="3391" w:type="dxa"/>
          </w:tcPr>
          <w:p w14:paraId="2C50839B" w14:textId="77777777" w:rsidR="00C301B5" w:rsidRDefault="009E186A">
            <w:pPr>
              <w:pStyle w:val="NoSpacing1"/>
              <w:ind w:right="-2"/>
              <w:jc w:val="both"/>
              <w:rPr>
                <w:i/>
                <w:sz w:val="26"/>
                <w:szCs w:val="26"/>
                <w:u w:val="single"/>
                <w:lang w:val="lv-LV"/>
              </w:rPr>
            </w:pPr>
            <w:r>
              <w:rPr>
                <w:i/>
                <w:sz w:val="26"/>
                <w:szCs w:val="26"/>
                <w:u w:val="single"/>
                <w:lang w:val="lv-LV"/>
              </w:rPr>
              <w:t xml:space="preserve">Projekta saturiskie pārskati - Progresa pārskati </w:t>
            </w:r>
          </w:p>
          <w:p w14:paraId="27D5A6CE" w14:textId="77777777" w:rsidR="00C301B5" w:rsidRDefault="009E186A">
            <w:pPr>
              <w:pStyle w:val="NoSpacing1"/>
              <w:ind w:right="-2"/>
              <w:jc w:val="both"/>
              <w:rPr>
                <w:i/>
                <w:sz w:val="26"/>
                <w:szCs w:val="26"/>
                <w:u w:val="single"/>
                <w:lang w:val="lv-LV"/>
              </w:rPr>
            </w:pPr>
            <w:r>
              <w:rPr>
                <w:i/>
                <w:sz w:val="26"/>
                <w:szCs w:val="26"/>
                <w:u w:val="single"/>
                <w:lang w:val="lv-LV"/>
              </w:rPr>
              <w:t>Projekta finanšu pārskati - Maksājuma pieprasījumi ar pavaddokumentiem</w:t>
            </w:r>
          </w:p>
        </w:tc>
        <w:tc>
          <w:tcPr>
            <w:tcW w:w="1773" w:type="dxa"/>
          </w:tcPr>
          <w:p w14:paraId="4A6CE9FA" w14:textId="77777777" w:rsidR="00C301B5" w:rsidRDefault="009E186A">
            <w:pPr>
              <w:pStyle w:val="NoSpacing1"/>
              <w:ind w:right="-2"/>
              <w:jc w:val="both"/>
              <w:rPr>
                <w:i/>
                <w:sz w:val="26"/>
                <w:szCs w:val="26"/>
                <w:u w:val="single"/>
                <w:lang w:val="lv-LV"/>
              </w:rPr>
            </w:pPr>
            <w:r>
              <w:rPr>
                <w:i/>
                <w:sz w:val="26"/>
                <w:szCs w:val="26"/>
                <w:u w:val="single"/>
                <w:lang w:val="lv-LV"/>
              </w:rPr>
              <w:t>Termiņš tiek norādīts saskaņā ar projekta īstenošanas nosacījumiem.</w:t>
            </w:r>
          </w:p>
        </w:tc>
        <w:tc>
          <w:tcPr>
            <w:tcW w:w="3648" w:type="dxa"/>
          </w:tcPr>
          <w:p w14:paraId="4F58FE0D" w14:textId="77777777" w:rsidR="00C301B5" w:rsidRDefault="009E186A">
            <w:pPr>
              <w:pStyle w:val="NoSpacing1"/>
              <w:ind w:right="-2"/>
              <w:jc w:val="both"/>
              <w:rPr>
                <w:sz w:val="26"/>
                <w:szCs w:val="26"/>
                <w:u w:val="single"/>
                <w:lang w:val="lv-LV"/>
              </w:rPr>
            </w:pPr>
            <w:r>
              <w:rPr>
                <w:sz w:val="26"/>
                <w:szCs w:val="26"/>
                <w:lang w:val="lv-LV"/>
              </w:rPr>
              <w:t xml:space="preserve">Ar noradīto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r>
              <w:rPr>
                <w:sz w:val="26"/>
                <w:szCs w:val="26"/>
                <w:u w:val="single"/>
                <w:lang w:val="lv-LV"/>
              </w:rPr>
              <w:t>.</w:t>
            </w:r>
          </w:p>
          <w:p w14:paraId="24171795" w14:textId="77777777" w:rsidR="00C301B5" w:rsidRDefault="009E186A">
            <w:pPr>
              <w:pStyle w:val="NoSpacing1"/>
              <w:ind w:right="-2"/>
              <w:jc w:val="both"/>
              <w:rPr>
                <w:i/>
                <w:sz w:val="26"/>
                <w:szCs w:val="26"/>
                <w:lang w:val="lv-LV"/>
              </w:rPr>
            </w:pPr>
            <w:r>
              <w:rPr>
                <w:i/>
                <w:sz w:val="26"/>
                <w:szCs w:val="26"/>
                <w:u w:val="single"/>
                <w:lang w:val="lv-LV"/>
              </w:rPr>
              <w:t>Norāde, kur tiek glabāti dokumentu oriģināli.</w:t>
            </w:r>
          </w:p>
        </w:tc>
      </w:tr>
      <w:tr w:rsidR="00C301B5" w14:paraId="38601794" w14:textId="77777777">
        <w:trPr>
          <w:cantSplit/>
          <w:trHeight w:val="20"/>
          <w:jc w:val="center"/>
        </w:trPr>
        <w:tc>
          <w:tcPr>
            <w:tcW w:w="1231" w:type="dxa"/>
          </w:tcPr>
          <w:p w14:paraId="3A84269D" w14:textId="77777777" w:rsidR="00C301B5" w:rsidRDefault="009E186A">
            <w:pPr>
              <w:pStyle w:val="NoSpacing1"/>
              <w:ind w:right="-2"/>
              <w:rPr>
                <w:sz w:val="26"/>
                <w:szCs w:val="26"/>
                <w:lang w:val="lv-LV"/>
              </w:rPr>
            </w:pPr>
            <w:r>
              <w:rPr>
                <w:sz w:val="26"/>
                <w:szCs w:val="26"/>
                <w:lang w:val="lv-LV"/>
              </w:rPr>
              <w:t>**-***/****</w:t>
            </w:r>
          </w:p>
        </w:tc>
        <w:tc>
          <w:tcPr>
            <w:tcW w:w="3391" w:type="dxa"/>
          </w:tcPr>
          <w:p w14:paraId="7ACA15FF" w14:textId="77777777" w:rsidR="00C301B5" w:rsidRDefault="009E186A">
            <w:pPr>
              <w:pStyle w:val="NoSpacing1"/>
              <w:ind w:right="-2"/>
              <w:jc w:val="both"/>
              <w:rPr>
                <w:i/>
                <w:sz w:val="26"/>
                <w:szCs w:val="26"/>
                <w:u w:val="single"/>
                <w:lang w:val="lv-LV"/>
              </w:rPr>
            </w:pPr>
            <w:r>
              <w:rPr>
                <w:i/>
                <w:sz w:val="26"/>
                <w:szCs w:val="26"/>
                <w:u w:val="single"/>
                <w:lang w:val="lv-LV"/>
              </w:rPr>
              <w:t>Izdevumus pamatojošie dokumenti</w:t>
            </w:r>
          </w:p>
          <w:p w14:paraId="35BAC3FC" w14:textId="77777777" w:rsidR="00C301B5" w:rsidRDefault="009E186A">
            <w:pPr>
              <w:pStyle w:val="NoSpacing1"/>
              <w:ind w:right="-2"/>
              <w:jc w:val="both"/>
              <w:rPr>
                <w:i/>
                <w:sz w:val="26"/>
                <w:szCs w:val="26"/>
                <w:u w:val="single"/>
                <w:lang w:val="lv-LV"/>
              </w:rPr>
            </w:pPr>
            <w:r>
              <w:rPr>
                <w:i/>
                <w:sz w:val="26"/>
                <w:szCs w:val="26"/>
                <w:u w:val="single"/>
                <w:lang w:val="lv-LV"/>
              </w:rPr>
              <w:t>Norēķinu dokumenti</w:t>
            </w:r>
          </w:p>
          <w:p w14:paraId="58FD6733" w14:textId="77777777" w:rsidR="00C301B5" w:rsidRDefault="009E186A">
            <w:pPr>
              <w:pStyle w:val="NoSpacing1"/>
              <w:ind w:right="-2"/>
              <w:jc w:val="both"/>
              <w:rPr>
                <w:i/>
                <w:sz w:val="26"/>
                <w:szCs w:val="26"/>
                <w:u w:val="single"/>
                <w:lang w:val="lv-LV"/>
              </w:rPr>
            </w:pPr>
            <w:r>
              <w:rPr>
                <w:i/>
                <w:sz w:val="26"/>
                <w:szCs w:val="26"/>
                <w:u w:val="single"/>
                <w:lang w:val="lv-LV"/>
              </w:rPr>
              <w:t>Citi dokumenti</w:t>
            </w:r>
          </w:p>
        </w:tc>
        <w:tc>
          <w:tcPr>
            <w:tcW w:w="1773" w:type="dxa"/>
          </w:tcPr>
          <w:p w14:paraId="0C6CE267" w14:textId="77777777" w:rsidR="00C301B5" w:rsidRDefault="009E186A">
            <w:pPr>
              <w:pStyle w:val="NoSpacing1"/>
              <w:ind w:right="-2"/>
              <w:jc w:val="both"/>
              <w:rPr>
                <w:i/>
                <w:sz w:val="26"/>
                <w:szCs w:val="26"/>
                <w:u w:val="single"/>
                <w:lang w:val="lv-LV"/>
              </w:rPr>
            </w:pPr>
            <w:r>
              <w:rPr>
                <w:i/>
                <w:sz w:val="26"/>
                <w:szCs w:val="26"/>
                <w:u w:val="single"/>
                <w:lang w:val="lv-LV"/>
              </w:rPr>
              <w:t>Termiņš tiek norādīts saskaņā ar projekta īstenošanas nosacījumiem.</w:t>
            </w:r>
          </w:p>
        </w:tc>
        <w:tc>
          <w:tcPr>
            <w:tcW w:w="3648" w:type="dxa"/>
          </w:tcPr>
          <w:p w14:paraId="483638D9" w14:textId="77777777" w:rsidR="00C301B5" w:rsidRDefault="009E186A">
            <w:pPr>
              <w:pStyle w:val="NoSpacing1"/>
              <w:ind w:right="-2"/>
              <w:jc w:val="both"/>
              <w:rPr>
                <w:i/>
                <w:sz w:val="26"/>
                <w:szCs w:val="26"/>
                <w:u w:val="single"/>
                <w:lang w:val="lv-LV"/>
              </w:rPr>
            </w:pPr>
            <w:r>
              <w:rPr>
                <w:sz w:val="26"/>
                <w:szCs w:val="26"/>
                <w:lang w:val="lv-LV"/>
              </w:rPr>
              <w:t xml:space="preserve">Ar noradīto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p>
          <w:p w14:paraId="632FB5D8" w14:textId="77777777" w:rsidR="00C301B5" w:rsidRDefault="009E186A">
            <w:pPr>
              <w:pStyle w:val="NoSpacing1"/>
              <w:ind w:right="-2"/>
              <w:jc w:val="both"/>
              <w:rPr>
                <w:sz w:val="26"/>
                <w:szCs w:val="26"/>
                <w:lang w:val="lv-LV"/>
              </w:rPr>
            </w:pPr>
            <w:r>
              <w:rPr>
                <w:i/>
                <w:sz w:val="26"/>
                <w:szCs w:val="26"/>
                <w:u w:val="single"/>
                <w:lang w:val="lv-LV"/>
              </w:rPr>
              <w:t>Norāde, kur tiek glabāti dokumentu oriģināli.</w:t>
            </w:r>
          </w:p>
        </w:tc>
      </w:tr>
      <w:tr w:rsidR="00C301B5" w14:paraId="5E8CCF82" w14:textId="77777777">
        <w:trPr>
          <w:cantSplit/>
          <w:trHeight w:val="20"/>
          <w:jc w:val="center"/>
        </w:trPr>
        <w:tc>
          <w:tcPr>
            <w:tcW w:w="1231" w:type="dxa"/>
          </w:tcPr>
          <w:p w14:paraId="5975691F" w14:textId="77777777" w:rsidR="00C301B5" w:rsidRDefault="009E186A">
            <w:pPr>
              <w:pStyle w:val="NoSpacing1"/>
              <w:ind w:right="-2"/>
              <w:rPr>
                <w:sz w:val="26"/>
                <w:szCs w:val="26"/>
                <w:lang w:val="lv-LV"/>
              </w:rPr>
            </w:pPr>
            <w:r>
              <w:rPr>
                <w:sz w:val="26"/>
                <w:szCs w:val="26"/>
                <w:lang w:val="lv-LV"/>
              </w:rPr>
              <w:t>**-***/****</w:t>
            </w:r>
          </w:p>
        </w:tc>
        <w:tc>
          <w:tcPr>
            <w:tcW w:w="3391" w:type="dxa"/>
          </w:tcPr>
          <w:p w14:paraId="084EBABC" w14:textId="77777777" w:rsidR="00C301B5" w:rsidRDefault="009E186A">
            <w:pPr>
              <w:pStyle w:val="NoSpacing1"/>
              <w:ind w:right="-2"/>
              <w:jc w:val="both"/>
              <w:rPr>
                <w:i/>
                <w:sz w:val="26"/>
                <w:szCs w:val="26"/>
                <w:u w:val="single"/>
                <w:lang w:val="lv-LV"/>
              </w:rPr>
            </w:pPr>
            <w:r>
              <w:rPr>
                <w:i/>
                <w:sz w:val="26"/>
                <w:szCs w:val="26"/>
                <w:u w:val="single"/>
                <w:lang w:val="lv-LV"/>
              </w:rPr>
              <w:t>Iepirkumu dokumentācija</w:t>
            </w:r>
          </w:p>
        </w:tc>
        <w:tc>
          <w:tcPr>
            <w:tcW w:w="1773" w:type="dxa"/>
          </w:tcPr>
          <w:p w14:paraId="4F5E640F" w14:textId="77777777" w:rsidR="00C301B5" w:rsidRDefault="009E186A">
            <w:pPr>
              <w:pStyle w:val="NoSpacing1"/>
              <w:ind w:right="-2"/>
              <w:jc w:val="both"/>
              <w:rPr>
                <w:i/>
                <w:sz w:val="26"/>
                <w:szCs w:val="26"/>
                <w:u w:val="single"/>
                <w:lang w:val="lv-LV"/>
              </w:rPr>
            </w:pPr>
            <w:r>
              <w:rPr>
                <w:i/>
                <w:sz w:val="26"/>
                <w:szCs w:val="26"/>
                <w:u w:val="single"/>
                <w:lang w:val="lv-LV"/>
              </w:rPr>
              <w:t>Termiņš tiek norādīts saskaņā ar projekta īstenošanas nosacījumiem.</w:t>
            </w:r>
          </w:p>
        </w:tc>
        <w:tc>
          <w:tcPr>
            <w:tcW w:w="3648" w:type="dxa"/>
          </w:tcPr>
          <w:p w14:paraId="73318244" w14:textId="77777777" w:rsidR="00C301B5" w:rsidRDefault="009E186A">
            <w:pPr>
              <w:pStyle w:val="NoSpacing1"/>
              <w:ind w:right="-2"/>
              <w:jc w:val="both"/>
              <w:rPr>
                <w:sz w:val="26"/>
                <w:szCs w:val="26"/>
                <w:u w:val="single"/>
                <w:lang w:val="lv-LV"/>
              </w:rPr>
            </w:pPr>
            <w:r>
              <w:rPr>
                <w:sz w:val="26"/>
                <w:szCs w:val="26"/>
                <w:lang w:val="lv-LV"/>
              </w:rPr>
              <w:t xml:space="preserve">Ar noradīto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r>
              <w:rPr>
                <w:sz w:val="26"/>
                <w:szCs w:val="26"/>
                <w:u w:val="single"/>
                <w:lang w:val="lv-LV"/>
              </w:rPr>
              <w:t>.</w:t>
            </w:r>
          </w:p>
          <w:p w14:paraId="4D5F5D58" w14:textId="77777777" w:rsidR="00C301B5" w:rsidRDefault="009E186A">
            <w:pPr>
              <w:pStyle w:val="NoSpacing1"/>
              <w:ind w:right="-2"/>
              <w:jc w:val="both"/>
              <w:rPr>
                <w:sz w:val="26"/>
                <w:szCs w:val="26"/>
                <w:lang w:val="lv-LV"/>
              </w:rPr>
            </w:pPr>
            <w:r>
              <w:rPr>
                <w:i/>
                <w:sz w:val="26"/>
                <w:szCs w:val="26"/>
                <w:u w:val="single"/>
                <w:lang w:val="lv-LV"/>
              </w:rPr>
              <w:t>Norāde, kur tiek glabāti dokumentu oriģināli.</w:t>
            </w:r>
          </w:p>
        </w:tc>
      </w:tr>
      <w:tr w:rsidR="00C301B5" w14:paraId="3E065549" w14:textId="77777777">
        <w:trPr>
          <w:cantSplit/>
          <w:trHeight w:val="20"/>
          <w:jc w:val="center"/>
        </w:trPr>
        <w:tc>
          <w:tcPr>
            <w:tcW w:w="1231" w:type="dxa"/>
          </w:tcPr>
          <w:p w14:paraId="5B01A68F" w14:textId="77777777" w:rsidR="00C301B5" w:rsidRDefault="009E186A">
            <w:pPr>
              <w:pStyle w:val="NoSpacing1"/>
              <w:ind w:right="-2"/>
              <w:rPr>
                <w:sz w:val="26"/>
                <w:szCs w:val="26"/>
                <w:lang w:val="lv-LV"/>
              </w:rPr>
            </w:pPr>
            <w:r>
              <w:rPr>
                <w:sz w:val="26"/>
                <w:szCs w:val="26"/>
                <w:lang w:val="lv-LV"/>
              </w:rPr>
              <w:lastRenderedPageBreak/>
              <w:t>**-***/****</w:t>
            </w:r>
          </w:p>
        </w:tc>
        <w:tc>
          <w:tcPr>
            <w:tcW w:w="3391" w:type="dxa"/>
          </w:tcPr>
          <w:p w14:paraId="695FB136" w14:textId="77777777" w:rsidR="00C301B5" w:rsidRDefault="009E186A">
            <w:pPr>
              <w:pStyle w:val="NoSpacing1"/>
              <w:ind w:right="-2"/>
              <w:jc w:val="both"/>
              <w:rPr>
                <w:sz w:val="26"/>
                <w:szCs w:val="26"/>
                <w:lang w:val="lv-LV"/>
              </w:rPr>
            </w:pPr>
            <w:r>
              <w:rPr>
                <w:sz w:val="26"/>
                <w:szCs w:val="26"/>
                <w:lang w:val="lv-LV"/>
              </w:rPr>
              <w:t>...</w:t>
            </w:r>
          </w:p>
          <w:p w14:paraId="171E48B9" w14:textId="77777777" w:rsidR="00C301B5" w:rsidRDefault="009E186A">
            <w:pPr>
              <w:pStyle w:val="NoSpacing1"/>
              <w:ind w:right="-2"/>
              <w:jc w:val="both"/>
              <w:rPr>
                <w:sz w:val="26"/>
                <w:szCs w:val="26"/>
                <w:lang w:val="lv-LV"/>
              </w:rPr>
            </w:pPr>
            <w:r>
              <w:rPr>
                <w:sz w:val="26"/>
                <w:szCs w:val="26"/>
                <w:lang w:val="lv-LV"/>
              </w:rPr>
              <w:t>…</w:t>
            </w:r>
          </w:p>
          <w:p w14:paraId="7FD8AE74" w14:textId="77777777" w:rsidR="00C301B5" w:rsidRDefault="009E186A">
            <w:pPr>
              <w:pStyle w:val="NoSpacing1"/>
              <w:ind w:right="-2"/>
              <w:jc w:val="both"/>
              <w:rPr>
                <w:sz w:val="26"/>
                <w:szCs w:val="26"/>
                <w:lang w:val="lv-LV"/>
              </w:rPr>
            </w:pPr>
            <w:r>
              <w:rPr>
                <w:sz w:val="26"/>
                <w:szCs w:val="26"/>
                <w:lang w:val="lv-LV"/>
              </w:rPr>
              <w:t>…</w:t>
            </w:r>
          </w:p>
        </w:tc>
        <w:tc>
          <w:tcPr>
            <w:tcW w:w="1773" w:type="dxa"/>
          </w:tcPr>
          <w:p w14:paraId="36A9A2C2" w14:textId="77777777" w:rsidR="00C301B5" w:rsidRDefault="009E186A">
            <w:pPr>
              <w:pStyle w:val="NoSpacing1"/>
              <w:ind w:right="-2"/>
              <w:jc w:val="both"/>
              <w:rPr>
                <w:sz w:val="26"/>
                <w:szCs w:val="26"/>
                <w:u w:val="single"/>
                <w:lang w:val="lv-LV"/>
              </w:rPr>
            </w:pPr>
            <w:r>
              <w:rPr>
                <w:i/>
                <w:sz w:val="26"/>
                <w:szCs w:val="26"/>
                <w:u w:val="single"/>
                <w:lang w:val="lv-LV"/>
              </w:rPr>
              <w:t>Termiņš tiek norādīts saskaņā ar projekta īstenošanas nosacījumiem.</w:t>
            </w:r>
          </w:p>
        </w:tc>
        <w:tc>
          <w:tcPr>
            <w:tcW w:w="3648" w:type="dxa"/>
          </w:tcPr>
          <w:p w14:paraId="24D5C7D1" w14:textId="77777777" w:rsidR="00C301B5" w:rsidRDefault="009E186A">
            <w:pPr>
              <w:pStyle w:val="NoSpacing1"/>
              <w:ind w:right="-2"/>
              <w:jc w:val="both"/>
              <w:rPr>
                <w:sz w:val="26"/>
                <w:szCs w:val="26"/>
                <w:u w:val="single"/>
                <w:lang w:val="lv-LV"/>
              </w:rPr>
            </w:pPr>
            <w:r>
              <w:rPr>
                <w:sz w:val="26"/>
                <w:szCs w:val="26"/>
                <w:lang w:val="lv-LV"/>
              </w:rPr>
              <w:t xml:space="preserve">Ar noradīto lietas indeksu tiek glabāti </w:t>
            </w:r>
            <w:r>
              <w:rPr>
                <w:i/>
                <w:sz w:val="26"/>
                <w:szCs w:val="26"/>
                <w:u w:val="single"/>
                <w:lang w:val="lv-LV"/>
              </w:rPr>
              <w:t>dokumentu oriģināli</w:t>
            </w:r>
            <w:r>
              <w:rPr>
                <w:sz w:val="26"/>
                <w:szCs w:val="26"/>
                <w:u w:val="single"/>
                <w:lang w:val="lv-LV"/>
              </w:rPr>
              <w:t xml:space="preserve"> </w:t>
            </w:r>
            <w:r>
              <w:rPr>
                <w:sz w:val="26"/>
                <w:szCs w:val="26"/>
                <w:lang w:val="lv-LV"/>
              </w:rPr>
              <w:t xml:space="preserve">vai </w:t>
            </w:r>
            <w:r>
              <w:rPr>
                <w:i/>
                <w:sz w:val="26"/>
                <w:szCs w:val="26"/>
                <w:u w:val="single"/>
                <w:lang w:val="lv-LV"/>
              </w:rPr>
              <w:t>dokumentu atsavinājumi ar juridisku spēku</w:t>
            </w:r>
            <w:r>
              <w:rPr>
                <w:sz w:val="26"/>
                <w:szCs w:val="26"/>
                <w:u w:val="single"/>
                <w:lang w:val="lv-LV"/>
              </w:rPr>
              <w:t>.</w:t>
            </w:r>
          </w:p>
          <w:p w14:paraId="385F6083" w14:textId="77777777" w:rsidR="00C301B5" w:rsidRDefault="009E186A">
            <w:pPr>
              <w:pStyle w:val="NoSpacing1"/>
              <w:ind w:right="-2"/>
              <w:jc w:val="both"/>
              <w:rPr>
                <w:sz w:val="26"/>
                <w:szCs w:val="26"/>
                <w:lang w:val="lv-LV"/>
              </w:rPr>
            </w:pPr>
            <w:r>
              <w:rPr>
                <w:i/>
                <w:sz w:val="26"/>
                <w:szCs w:val="26"/>
                <w:u w:val="single"/>
                <w:lang w:val="lv-LV"/>
              </w:rPr>
              <w:t>Norāde, kur tiek glabāti dokumentu oriģināli.</w:t>
            </w:r>
          </w:p>
        </w:tc>
      </w:tr>
    </w:tbl>
    <w:p w14:paraId="1402A73E" w14:textId="77777777" w:rsidR="00C301B5" w:rsidRDefault="009E186A">
      <w:pPr>
        <w:pStyle w:val="NoSpacing1"/>
        <w:pBdr>
          <w:bottom w:val="single" w:sz="12" w:space="1" w:color="auto"/>
        </w:pBdr>
        <w:ind w:right="-2"/>
        <w:jc w:val="both"/>
        <w:rPr>
          <w:sz w:val="26"/>
          <w:szCs w:val="26"/>
          <w:lang w:val="lv-LV"/>
        </w:rPr>
      </w:pPr>
      <w:r>
        <w:rPr>
          <w:sz w:val="26"/>
          <w:szCs w:val="26"/>
          <w:lang w:val="lv-LV"/>
        </w:rPr>
        <w:t xml:space="preserve">Dokumentu oriģināli, kuri glabājas citās struktūrvienībās un kuriem ir piešķirts cits nomenklatūras numurs, pēc struktūrvienības kompetencē esošo dokumentu termiņa beigām, tiek nodoti glabāšanai Jūrmalas valstspilsētas administrācijas </w:t>
      </w:r>
      <w:r>
        <w:rPr>
          <w:i/>
          <w:iCs/>
          <w:sz w:val="26"/>
          <w:szCs w:val="26"/>
          <w:u w:val="single"/>
          <w:lang w:val="lv-LV"/>
        </w:rPr>
        <w:t>struktūrvienība, kas atbildīga par projekta īstenošanu</w:t>
      </w:r>
      <w:r>
        <w:rPr>
          <w:i/>
          <w:sz w:val="26"/>
          <w:szCs w:val="26"/>
          <w:u w:val="single"/>
          <w:lang w:val="lv-LV"/>
        </w:rPr>
        <w:t>,</w:t>
      </w:r>
      <w:r>
        <w:rPr>
          <w:sz w:val="26"/>
          <w:szCs w:val="26"/>
          <w:lang w:val="lv-LV"/>
        </w:rPr>
        <w:t xml:space="preserve"> vienotas projekta lietas izveidei un uzglabāšanai.</w:t>
      </w:r>
    </w:p>
    <w:p w14:paraId="44D6A135" w14:textId="77777777" w:rsidR="00C301B5" w:rsidRDefault="00C301B5">
      <w:pPr>
        <w:pStyle w:val="NoSpacing1"/>
        <w:pBdr>
          <w:bottom w:val="single" w:sz="12" w:space="1" w:color="auto"/>
        </w:pBdr>
        <w:ind w:left="-567" w:right="-2"/>
        <w:rPr>
          <w:sz w:val="26"/>
          <w:szCs w:val="26"/>
          <w:lang w:val="lv-LV"/>
        </w:rPr>
      </w:pPr>
    </w:p>
    <w:p w14:paraId="78F3441E" w14:textId="77777777" w:rsidR="00C301B5" w:rsidRDefault="009E186A">
      <w:pPr>
        <w:pStyle w:val="NoSpacing1"/>
        <w:ind w:right="-2"/>
        <w:jc w:val="both"/>
        <w:rPr>
          <w:bCs/>
          <w:i/>
          <w:iCs/>
          <w:sz w:val="26"/>
          <w:szCs w:val="26"/>
          <w:lang w:val="lv-LV"/>
        </w:rPr>
      </w:pPr>
      <w:r>
        <w:rPr>
          <w:bCs/>
          <w:i/>
          <w:iCs/>
          <w:sz w:val="26"/>
          <w:szCs w:val="26"/>
          <w:vertAlign w:val="superscript"/>
          <w:lang w:val="lv-LV"/>
        </w:rPr>
        <w:t>1</w:t>
      </w:r>
      <w:r>
        <w:rPr>
          <w:bCs/>
          <w:i/>
          <w:iCs/>
          <w:sz w:val="26"/>
          <w:szCs w:val="26"/>
          <w:lang w:val="lv-LV"/>
        </w:rPr>
        <w:t>Lietu saturam rekomendējošs raksturs. Lietas tiek kārtotas atkarībā no projekta specifikas.</w:t>
      </w:r>
    </w:p>
    <w:p w14:paraId="2789393F" w14:textId="77777777" w:rsidR="00C301B5" w:rsidRDefault="009E186A">
      <w:pPr>
        <w:pStyle w:val="NoSpacing1"/>
        <w:ind w:right="-2"/>
        <w:jc w:val="both"/>
        <w:rPr>
          <w:bCs/>
          <w:i/>
          <w:iCs/>
          <w:sz w:val="26"/>
          <w:szCs w:val="26"/>
          <w:lang w:val="lv-LV"/>
        </w:rPr>
      </w:pPr>
      <w:r>
        <w:rPr>
          <w:i/>
          <w:iCs/>
          <w:sz w:val="26"/>
          <w:szCs w:val="26"/>
          <w:lang w:val="lv-LV"/>
        </w:rPr>
        <w:t>**Struktūrvienības klasifikācijas līmeņa apzīmējums atbilstoši Iestādes/ Struktūrvienības apstiprinātajai lietu nomenklatūrai.</w:t>
      </w:r>
    </w:p>
    <w:p w14:paraId="5665F396" w14:textId="77777777" w:rsidR="00C301B5" w:rsidRDefault="009E186A">
      <w:pPr>
        <w:pStyle w:val="NoSpacing1"/>
        <w:ind w:right="-2"/>
        <w:jc w:val="both"/>
        <w:rPr>
          <w:bCs/>
          <w:i/>
          <w:iCs/>
          <w:sz w:val="26"/>
          <w:szCs w:val="26"/>
          <w:lang w:val="lv-LV"/>
        </w:rPr>
      </w:pPr>
      <w:r>
        <w:rPr>
          <w:i/>
          <w:iCs/>
          <w:sz w:val="26"/>
          <w:szCs w:val="26"/>
          <w:lang w:val="lv-LV"/>
        </w:rPr>
        <w:t>***Projekta kārtas numurs.</w:t>
      </w:r>
    </w:p>
    <w:p w14:paraId="203EA932" w14:textId="77777777" w:rsidR="00C301B5" w:rsidRPr="009E186A" w:rsidRDefault="009E186A">
      <w:pPr>
        <w:pStyle w:val="NoSpacing1"/>
        <w:jc w:val="both"/>
        <w:rPr>
          <w:caps/>
          <w:spacing w:val="15"/>
          <w:sz w:val="26"/>
          <w:szCs w:val="26"/>
          <w:lang w:val="fi-FI"/>
        </w:rPr>
      </w:pPr>
      <w:r>
        <w:rPr>
          <w:i/>
          <w:iCs/>
          <w:sz w:val="26"/>
          <w:szCs w:val="26"/>
          <w:lang w:val="lv-LV"/>
        </w:rPr>
        <w:t>****Projekta lietas kārtas numurs.</w:t>
      </w:r>
    </w:p>
    <w:p w14:paraId="1EEDA5A1" w14:textId="77777777" w:rsidR="00C301B5" w:rsidRDefault="00C301B5"/>
    <w:sectPr w:rsidR="00C301B5">
      <w:footerReference w:type="default" r:id="rId12"/>
      <w:pgSz w:w="11907" w:h="16840"/>
      <w:pgMar w:top="1134" w:right="992" w:bottom="851" w:left="1701" w:header="720"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B956" w14:textId="77777777" w:rsidR="009E186A" w:rsidRDefault="009E186A">
      <w:r>
        <w:separator/>
      </w:r>
    </w:p>
  </w:endnote>
  <w:endnote w:type="continuationSeparator" w:id="0">
    <w:p w14:paraId="27F78C3D" w14:textId="77777777" w:rsidR="009E186A" w:rsidRDefault="009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NewtonTT Baltic">
    <w:altName w:val="Cambria"/>
    <w:charset w:val="86"/>
    <w:family w:val="roman"/>
    <w:pitch w:val="variable"/>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5AB1" w14:textId="77777777" w:rsidR="00C301B5" w:rsidRDefault="009E186A">
    <w:pPr>
      <w:pStyle w:val="Footer"/>
      <w:jc w:val="center"/>
    </w:pPr>
    <w:r>
      <w:fldChar w:fldCharType="begin"/>
    </w:r>
    <w:r>
      <w:instrText xml:space="preserve"> PAGE   \* MERGEFORMAT </w:instrText>
    </w:r>
    <w:r>
      <w:fldChar w:fldCharType="separate"/>
    </w:r>
    <w:r>
      <w:rPr>
        <w:noProof/>
      </w:rPr>
      <w:t>3</w:t>
    </w:r>
    <w:r>
      <w:rPr>
        <w:noProof/>
      </w:rPr>
      <w:fldChar w:fldCharType="end"/>
    </w:r>
  </w:p>
  <w:p w14:paraId="3CDF1656" w14:textId="77777777" w:rsidR="00C301B5" w:rsidRDefault="00C30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8864" w14:textId="77777777" w:rsidR="009E186A" w:rsidRDefault="009E186A">
      <w:r>
        <w:separator/>
      </w:r>
    </w:p>
  </w:footnote>
  <w:footnote w:type="continuationSeparator" w:id="0">
    <w:p w14:paraId="56D8FD06" w14:textId="77777777" w:rsidR="009E186A" w:rsidRDefault="009E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096"/>
    <w:multiLevelType w:val="multilevel"/>
    <w:tmpl w:val="E82801DA"/>
    <w:lvl w:ilvl="0">
      <w:start w:val="5"/>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8E7EF5"/>
    <w:multiLevelType w:val="multilevel"/>
    <w:tmpl w:val="F684BAA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95C5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17A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B47502"/>
    <w:multiLevelType w:val="multilevel"/>
    <w:tmpl w:val="BFF0E56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34E73125"/>
    <w:multiLevelType w:val="multilevel"/>
    <w:tmpl w:val="AC6C2858"/>
    <w:lvl w:ilvl="0">
      <w:start w:val="19"/>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C26F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057FD9"/>
    <w:multiLevelType w:val="multilevel"/>
    <w:tmpl w:val="34C27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7D3D82"/>
    <w:multiLevelType w:val="multilevel"/>
    <w:tmpl w:val="B4F00B2C"/>
    <w:lvl w:ilvl="0">
      <w:numFmt w:val="bullet"/>
      <w:lvlText w:val="-"/>
      <w:lvlJc w:val="left"/>
      <w:pPr>
        <w:tabs>
          <w:tab w:val="num" w:pos="2355"/>
        </w:tabs>
        <w:ind w:left="2355" w:hanging="360"/>
      </w:pPr>
      <w:rPr>
        <w:rFonts w:ascii="Times New Roman" w:eastAsia="Times New Roman" w:hAnsi="Times New Roman" w:cs="Times New Roman" w:hint="default"/>
      </w:rPr>
    </w:lvl>
    <w:lvl w:ilvl="1">
      <w:start w:val="1"/>
      <w:numFmt w:val="bullet"/>
      <w:lvlText w:val="o"/>
      <w:lvlJc w:val="left"/>
      <w:pPr>
        <w:tabs>
          <w:tab w:val="num" w:pos="3075"/>
        </w:tabs>
        <w:ind w:left="3075" w:hanging="360"/>
      </w:pPr>
      <w:rPr>
        <w:rFonts w:ascii="Courier New" w:hAnsi="Courier New" w:cs="Courier New" w:hint="default"/>
      </w:rPr>
    </w:lvl>
    <w:lvl w:ilvl="2">
      <w:start w:val="1"/>
      <w:numFmt w:val="bullet"/>
      <w:lvlText w:val=""/>
      <w:lvlJc w:val="left"/>
      <w:pPr>
        <w:tabs>
          <w:tab w:val="num" w:pos="3795"/>
        </w:tabs>
        <w:ind w:left="3795" w:hanging="360"/>
      </w:pPr>
      <w:rPr>
        <w:rFonts w:ascii="Wingdings" w:hAnsi="Wingdings" w:hint="default"/>
      </w:rPr>
    </w:lvl>
    <w:lvl w:ilvl="3">
      <w:start w:val="1"/>
      <w:numFmt w:val="bullet"/>
      <w:lvlText w:val=""/>
      <w:lvlJc w:val="left"/>
      <w:pPr>
        <w:tabs>
          <w:tab w:val="num" w:pos="4515"/>
        </w:tabs>
        <w:ind w:left="4515" w:hanging="360"/>
      </w:pPr>
      <w:rPr>
        <w:rFonts w:ascii="Symbol" w:hAnsi="Symbol" w:hint="default"/>
      </w:rPr>
    </w:lvl>
    <w:lvl w:ilvl="4">
      <w:start w:val="1"/>
      <w:numFmt w:val="bullet"/>
      <w:lvlText w:val="o"/>
      <w:lvlJc w:val="left"/>
      <w:pPr>
        <w:tabs>
          <w:tab w:val="num" w:pos="5235"/>
        </w:tabs>
        <w:ind w:left="5235" w:hanging="360"/>
      </w:pPr>
      <w:rPr>
        <w:rFonts w:ascii="Courier New" w:hAnsi="Courier New" w:cs="Courier New" w:hint="default"/>
      </w:rPr>
    </w:lvl>
    <w:lvl w:ilvl="5">
      <w:start w:val="1"/>
      <w:numFmt w:val="bullet"/>
      <w:lvlText w:val=""/>
      <w:lvlJc w:val="left"/>
      <w:pPr>
        <w:tabs>
          <w:tab w:val="num" w:pos="5955"/>
        </w:tabs>
        <w:ind w:left="5955" w:hanging="360"/>
      </w:pPr>
      <w:rPr>
        <w:rFonts w:ascii="Wingdings" w:hAnsi="Wingdings" w:hint="default"/>
      </w:rPr>
    </w:lvl>
    <w:lvl w:ilvl="6">
      <w:start w:val="1"/>
      <w:numFmt w:val="bullet"/>
      <w:lvlText w:val=""/>
      <w:lvlJc w:val="left"/>
      <w:pPr>
        <w:tabs>
          <w:tab w:val="num" w:pos="6675"/>
        </w:tabs>
        <w:ind w:left="6675" w:hanging="360"/>
      </w:pPr>
      <w:rPr>
        <w:rFonts w:ascii="Symbol" w:hAnsi="Symbol" w:hint="default"/>
      </w:rPr>
    </w:lvl>
    <w:lvl w:ilvl="7">
      <w:start w:val="1"/>
      <w:numFmt w:val="bullet"/>
      <w:lvlText w:val="o"/>
      <w:lvlJc w:val="left"/>
      <w:pPr>
        <w:tabs>
          <w:tab w:val="num" w:pos="7395"/>
        </w:tabs>
        <w:ind w:left="7395" w:hanging="360"/>
      </w:pPr>
      <w:rPr>
        <w:rFonts w:ascii="Courier New" w:hAnsi="Courier New" w:cs="Courier New" w:hint="default"/>
      </w:rPr>
    </w:lvl>
    <w:lvl w:ilvl="8">
      <w:start w:val="1"/>
      <w:numFmt w:val="bullet"/>
      <w:lvlText w:val=""/>
      <w:lvlJc w:val="left"/>
      <w:pPr>
        <w:tabs>
          <w:tab w:val="num" w:pos="8115"/>
        </w:tabs>
        <w:ind w:left="8115" w:hanging="360"/>
      </w:pPr>
      <w:rPr>
        <w:rFonts w:ascii="Wingdings" w:hAnsi="Wingdings" w:hint="default"/>
      </w:rPr>
    </w:lvl>
  </w:abstractNum>
  <w:abstractNum w:abstractNumId="9" w15:restartNumberingAfterBreak="0">
    <w:nsid w:val="464C0CBF"/>
    <w:multiLevelType w:val="multilevel"/>
    <w:tmpl w:val="531491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B73E70"/>
    <w:multiLevelType w:val="multilevel"/>
    <w:tmpl w:val="B66CCD12"/>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7C6F95"/>
    <w:multiLevelType w:val="multilevel"/>
    <w:tmpl w:val="02D4E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3932B1"/>
    <w:multiLevelType w:val="multilevel"/>
    <w:tmpl w:val="65D629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620F8B"/>
    <w:multiLevelType w:val="multilevel"/>
    <w:tmpl w:val="9C340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F04FA9"/>
    <w:multiLevelType w:val="multilevel"/>
    <w:tmpl w:val="5D0AD4D4"/>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A22248"/>
    <w:multiLevelType w:val="multilevel"/>
    <w:tmpl w:val="9DA418CC"/>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D14524"/>
    <w:multiLevelType w:val="multilevel"/>
    <w:tmpl w:val="D2A20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0F5F48"/>
    <w:multiLevelType w:val="multilevel"/>
    <w:tmpl w:val="623C1D74"/>
    <w:lvl w:ilvl="0">
      <w:start w:val="1"/>
      <w:numFmt w:val="decimal"/>
      <w:lvlText w:val="%1."/>
      <w:lvlJc w:val="left"/>
      <w:pPr>
        <w:ind w:left="360" w:hanging="360"/>
      </w:pPr>
      <w:rPr>
        <w:rFonts w:hint="default"/>
        <w:b w:val="0"/>
        <w:strike w:val="0"/>
        <w:color w:val="auto"/>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534039"/>
    <w:multiLevelType w:val="multilevel"/>
    <w:tmpl w:val="11764BD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63F2EDF"/>
    <w:multiLevelType w:val="multilevel"/>
    <w:tmpl w:val="E52ECF4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81474CC"/>
    <w:multiLevelType w:val="multilevel"/>
    <w:tmpl w:val="69DC917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B9C73D3"/>
    <w:multiLevelType w:val="multilevel"/>
    <w:tmpl w:val="03DA062A"/>
    <w:lvl w:ilvl="0">
      <w:start w:val="1"/>
      <w:numFmt w:val="decimal"/>
      <w:lvlText w:val="%1."/>
      <w:lvlJc w:val="left"/>
      <w:pPr>
        <w:ind w:left="720" w:hanging="360"/>
      </w:pPr>
    </w:lvl>
    <w:lvl w:ilvl="1">
      <w:start w:val="1"/>
      <w:numFmt w:val="decimal"/>
      <w:lvlText w:val="%1.%2."/>
      <w:lvlJc w:val="left"/>
      <w:pPr>
        <w:ind w:left="3659"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DF8683A"/>
    <w:multiLevelType w:val="multilevel"/>
    <w:tmpl w:val="15469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0024714">
    <w:abstractNumId w:val="0"/>
  </w:num>
  <w:num w:numId="2" w16cid:durableId="1109817664">
    <w:abstractNumId w:val="1"/>
  </w:num>
  <w:num w:numId="3" w16cid:durableId="1775244676">
    <w:abstractNumId w:val="2"/>
  </w:num>
  <w:num w:numId="4" w16cid:durableId="633802457">
    <w:abstractNumId w:val="3"/>
  </w:num>
  <w:num w:numId="5" w16cid:durableId="308098074">
    <w:abstractNumId w:val="4"/>
  </w:num>
  <w:num w:numId="6" w16cid:durableId="677394053">
    <w:abstractNumId w:val="5"/>
  </w:num>
  <w:num w:numId="7" w16cid:durableId="1364131920">
    <w:abstractNumId w:val="6"/>
  </w:num>
  <w:num w:numId="8" w16cid:durableId="519703350">
    <w:abstractNumId w:val="7"/>
  </w:num>
  <w:num w:numId="9" w16cid:durableId="704915749">
    <w:abstractNumId w:val="8"/>
  </w:num>
  <w:num w:numId="10" w16cid:durableId="1726293450">
    <w:abstractNumId w:val="9"/>
  </w:num>
  <w:num w:numId="11" w16cid:durableId="1858889178">
    <w:abstractNumId w:val="10"/>
  </w:num>
  <w:num w:numId="12" w16cid:durableId="876116052">
    <w:abstractNumId w:val="11"/>
  </w:num>
  <w:num w:numId="13" w16cid:durableId="733889901">
    <w:abstractNumId w:val="12"/>
  </w:num>
  <w:num w:numId="14" w16cid:durableId="1660645948">
    <w:abstractNumId w:val="13"/>
  </w:num>
  <w:num w:numId="15" w16cid:durableId="140968956">
    <w:abstractNumId w:val="14"/>
  </w:num>
  <w:num w:numId="16" w16cid:durableId="766267750">
    <w:abstractNumId w:val="15"/>
  </w:num>
  <w:num w:numId="17" w16cid:durableId="401413888">
    <w:abstractNumId w:val="16"/>
  </w:num>
  <w:num w:numId="18" w16cid:durableId="459613782">
    <w:abstractNumId w:val="17"/>
  </w:num>
  <w:num w:numId="19" w16cid:durableId="2096437009">
    <w:abstractNumId w:val="18"/>
  </w:num>
  <w:num w:numId="20" w16cid:durableId="1760788259">
    <w:abstractNumId w:val="19"/>
  </w:num>
  <w:num w:numId="21" w16cid:durableId="2010599555">
    <w:abstractNumId w:val="20"/>
  </w:num>
  <w:num w:numId="22" w16cid:durableId="510536287">
    <w:abstractNumId w:val="21"/>
  </w:num>
  <w:num w:numId="23" w16cid:durableId="559481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B5"/>
    <w:rsid w:val="00184E48"/>
    <w:rsid w:val="004C233C"/>
    <w:rsid w:val="00712E97"/>
    <w:rsid w:val="009E186A"/>
    <w:rsid w:val="00C30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DB6C1"/>
  <w15:docId w15:val="{59237626-1098-4032-AB2F-031AEBE3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pPr>
      <w:keepNext/>
      <w:keepLines/>
      <w:spacing w:before="240"/>
      <w:jc w:val="center"/>
      <w:outlineLvl w:val="0"/>
    </w:pPr>
    <w:rPr>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uiPriority w:val="99"/>
    <w:qFormat/>
    <w:pPr>
      <w:ind w:left="720"/>
      <w:contextualSpacing/>
    </w:p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153"/>
        <w:tab w:val="right" w:pos="8306"/>
      </w:tabs>
    </w:pPr>
  </w:style>
  <w:style w:type="character" w:customStyle="1" w:styleId="HeaderChar">
    <w:name w:val="Header Char"/>
    <w:basedOn w:val="DefaultParagraphFont"/>
    <w:link w:val="Header"/>
    <w:rPr>
      <w:sz w:val="24"/>
      <w:lang w:val="lv-LV" w:eastAsia="lv-LV"/>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rPr>
      <w:sz w:val="24"/>
      <w:lang w:val="lv-LV" w:eastAsia="lv-LV"/>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unhideWhenUsed/>
    <w:pPr>
      <w:overflowPunct/>
      <w:autoSpaceDE/>
      <w:autoSpaceDN/>
      <w:adjustRightInd/>
      <w:spacing w:after="160"/>
      <w:textAlignment w:val="auto"/>
    </w:pPr>
    <w:rPr>
      <w:rFonts w:ascii="Calibri" w:eastAsia="Calibri" w:hAnsi="Calibri"/>
      <w:sz w:val="20"/>
      <w:lang w:eastAsia="en-US"/>
    </w:rPr>
  </w:style>
  <w:style w:type="character" w:customStyle="1" w:styleId="CommentTextChar">
    <w:name w:val="Comment Text Char"/>
    <w:basedOn w:val="DefaultParagraphFont"/>
    <w:link w:val="CommentText1"/>
    <w:uiPriority w:val="99"/>
    <w:rPr>
      <w:rFonts w:ascii="Calibri" w:eastAsia="Calibri" w:hAnsi="Calibri" w:cs="Times New Roman"/>
      <w:lang w:val="lv-LV"/>
    </w:rPr>
  </w:style>
  <w:style w:type="paragraph" w:customStyle="1" w:styleId="CommentSubject1">
    <w:name w:val="Comment Subject1"/>
    <w:basedOn w:val="CommentText1"/>
    <w:next w:val="CommentText1"/>
    <w:link w:val="CommentSubjectChar"/>
    <w:semiHidden/>
    <w:unhideWhenUsed/>
    <w:pPr>
      <w:overflowPunct w:val="0"/>
      <w:autoSpaceDE w:val="0"/>
      <w:autoSpaceDN w:val="0"/>
      <w:adjustRightInd w:val="0"/>
      <w:spacing w:after="0"/>
      <w:textAlignment w:val="baseline"/>
    </w:pPr>
    <w:rPr>
      <w:rFonts w:ascii="Times New Roman" w:eastAsia="Times New Roman" w:hAnsi="Times New Roman"/>
      <w:b/>
      <w:bCs/>
      <w:lang w:eastAsia="lv-LV"/>
    </w:rPr>
  </w:style>
  <w:style w:type="character" w:customStyle="1" w:styleId="CommentSubjectChar">
    <w:name w:val="Comment Subject Char"/>
    <w:basedOn w:val="DefaultParagraphFont"/>
    <w:link w:val="CommentSubject1"/>
    <w:semiHidden/>
    <w:rPr>
      <w:rFonts w:ascii="Calibri" w:eastAsia="Calibri" w:hAnsi="Calibri" w:cs="Times New Roman"/>
      <w:b/>
      <w:bCs/>
      <w:lang w:val="lv-LV" w:eastAsia="lv-LV"/>
    </w:rPr>
  </w:style>
  <w:style w:type="paragraph" w:customStyle="1" w:styleId="Default">
    <w:name w:val="Default"/>
    <w:pPr>
      <w:autoSpaceDE w:val="0"/>
      <w:autoSpaceDN w:val="0"/>
      <w:adjustRightInd w:val="0"/>
    </w:pPr>
    <w:rPr>
      <w:color w:val="000000"/>
      <w:sz w:val="24"/>
      <w:szCs w:val="24"/>
    </w:rPr>
  </w:style>
  <w:style w:type="paragraph" w:customStyle="1" w:styleId="naisf">
    <w:name w:val="naisf"/>
    <w:basedOn w:val="Normal"/>
    <w:pPr>
      <w:overflowPunct/>
      <w:autoSpaceDE/>
      <w:autoSpaceDN/>
      <w:adjustRightInd/>
      <w:spacing w:before="46" w:after="46"/>
      <w:ind w:firstLine="231"/>
      <w:jc w:val="both"/>
      <w:textAlignment w:val="auto"/>
    </w:pPr>
    <w:rPr>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ns">
    <w:name w:val="mans"/>
    <w:basedOn w:val="Normal"/>
    <w:pPr>
      <w:jc w:val="both"/>
      <w:textAlignment w:val="auto"/>
    </w:pPr>
    <w:rPr>
      <w:rFonts w:ascii="NewtonTT Baltic" w:hAnsi="NewtonTT Baltic"/>
      <w:lang w:val="en-GB" w:eastAsia="en-US"/>
    </w:rPr>
  </w:style>
  <w:style w:type="character" w:customStyle="1" w:styleId="Heading1Char">
    <w:name w:val="Heading 1 Char"/>
    <w:basedOn w:val="DefaultParagraphFont"/>
    <w:link w:val="Heading1"/>
    <w:rPr>
      <w:b/>
      <w:sz w:val="26"/>
      <w:szCs w:val="32"/>
    </w:rPr>
  </w:style>
  <w:style w:type="paragraph" w:customStyle="1" w:styleId="NoSpacing1">
    <w:name w:val="No Spacing1"/>
    <w:uiPriority w:val="1"/>
    <w:qFormat/>
    <w:rPr>
      <w:rFonts w:eastAsia="Calibri"/>
      <w:sz w:val="22"/>
      <w:lang w:val="en-US" w:eastAsia="en-US"/>
    </w:rPr>
  </w:style>
  <w:style w:type="paragraph" w:customStyle="1" w:styleId="Revision1">
    <w:name w:val="Revision1"/>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E5011B660D54E884B098257C80699" ma:contentTypeVersion="11" ma:contentTypeDescription="Create a new document." ma:contentTypeScope="" ma:versionID="48ff92232f332a99bb7c5d012569f382">
  <xsd:schema xmlns:xsd="http://www.w3.org/2001/XMLSchema" xmlns:xs="http://www.w3.org/2001/XMLSchema" xmlns:p="http://schemas.microsoft.com/office/2006/metadata/properties" xmlns:ns2="b47d143d-1454-4c23-917e-88b354c1649d" xmlns:ns3="599c4a72-b50d-49ec-916e-7f09a22caaa2" targetNamespace="http://schemas.microsoft.com/office/2006/metadata/properties" ma:root="true" ma:fieldsID="2cfa84964d05c87e64b2241dcf14ddcf" ns2:_="" ns3:_="">
    <xsd:import namespace="b47d143d-1454-4c23-917e-88b354c1649d"/>
    <xsd:import namespace="599c4a72-b50d-49ec-916e-7f09a22ca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d143d-1454-4c23-917e-88b354c1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e023fb-11df-4921-9744-503e30460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4a72-b50d-49ec-916e-7f09a22ca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9f238-34b1-42d7-8771-b821c59dc603}" ma:internalName="TaxCatchAll" ma:showField="CatchAllData" ma:web="599c4a72-b50d-49ec-916e-7f09a22ca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9c4a72-b50d-49ec-916e-7f09a22caaa2" xsi:nil="true"/>
    <lcf76f155ced4ddcb4097134ff3c332f xmlns="b47d143d-1454-4c23-917e-88b354c1649d">
      <Terms xmlns="http://schemas.microsoft.com/office/infopath/2007/PartnerControls">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EA09-A404-47A4-AA68-3D00EB7D2650}">
  <ds:schemaRefs>
    <ds:schemaRef ds:uri="http://schemas.microsoft.com/sharepoint/v3/contenttype/forms"/>
  </ds:schemaRefs>
</ds:datastoreItem>
</file>

<file path=customXml/itemProps2.xml><?xml version="1.0" encoding="utf-8"?>
<ds:datastoreItem xmlns:ds="http://schemas.openxmlformats.org/officeDocument/2006/customXml" ds:itemID="{3944B6D3-78C5-4E30-B911-E78E9FFC1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d143d-1454-4c23-917e-88b354c1649d"/>
    <ds:schemaRef ds:uri="599c4a72-b50d-49ec-916e-7f09a22c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BFB95-1012-42F8-BCC6-A4B1B443D2D5}">
  <ds:schemaRefs>
    <ds:schemaRef ds:uri="599c4a72-b50d-49ec-916e-7f09a22caaa2"/>
    <ds:schemaRef ds:uri="http://schemas.openxmlformats.org/package/2006/metadata/core-properties"/>
    <ds:schemaRef ds:uri="http://purl.org/dc/elements/1.1/"/>
    <ds:schemaRef ds:uri="http://schemas.microsoft.com/office/infopath/2007/PartnerControls"/>
    <ds:schemaRef ds:uri="http://purl.org/dc/terms/"/>
    <ds:schemaRef ds:uri="b47d143d-1454-4c23-917e-88b354c1649d"/>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2D4EE94-762B-4765-B510-6F78D6E2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622</Words>
  <Characters>4667</Characters>
  <Application>Microsoft Office Word</Application>
  <DocSecurity>0</DocSecurity>
  <Lines>38</Lines>
  <Paragraphs>10</Paragraphs>
  <ScaleCrop>false</ScaleCrop>
  <Company>Jurmalas pilsetas dome</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Greizina</dc:creator>
  <cp:keywords/>
  <dc:description/>
  <cp:lastModifiedBy>Linda Stinka</cp:lastModifiedBy>
  <cp:revision>19</cp:revision>
  <cp:lastPrinted>2024-08-21T11:59:00Z</cp:lastPrinted>
  <dcterms:created xsi:type="dcterms:W3CDTF">2024-08-21T11:59:00Z</dcterms:created>
  <dcterms:modified xsi:type="dcterms:W3CDTF">2025-11-26T09:18:00Z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0x0101006A7E5011B660D54E884B098257C80699</vt:lpwstr>
  </property>
</Properties>
</file>